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102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3261"/>
        <w:gridCol w:w="2268"/>
        <w:gridCol w:w="2407"/>
      </w:tblGrid>
      <w:tr w:rsidR="00C60E5F" w14:paraId="464E9DBC" w14:textId="77777777" w:rsidTr="00B97314">
        <w:trPr>
          <w:trHeight w:val="2273"/>
        </w:trPr>
        <w:tc>
          <w:tcPr>
            <w:tcW w:w="2268" w:type="dxa"/>
            <w:vAlign w:val="center"/>
          </w:tcPr>
          <w:p w14:paraId="68C90193" w14:textId="4F974063" w:rsidR="00C60E5F" w:rsidRDefault="00522553" w:rsidP="00E14CFD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84864" behindDoc="0" locked="0" layoutInCell="1" allowOverlap="1" wp14:anchorId="6CAB27CA" wp14:editId="26095890">
                  <wp:simplePos x="0" y="0"/>
                  <wp:positionH relativeFrom="column">
                    <wp:posOffset>203835</wp:posOffset>
                  </wp:positionH>
                  <wp:positionV relativeFrom="paragraph">
                    <wp:posOffset>-164465</wp:posOffset>
                  </wp:positionV>
                  <wp:extent cx="5976620" cy="1056640"/>
                  <wp:effectExtent l="0" t="0" r="5080" b="0"/>
                  <wp:wrapNone/>
                  <wp:docPr id="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76620" cy="10566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261" w:type="dxa"/>
            <w:vAlign w:val="center"/>
          </w:tcPr>
          <w:p w14:paraId="50B04B8C" w14:textId="43A125F6" w:rsidR="00C60E5F" w:rsidRPr="00B97314" w:rsidRDefault="00C60E5F" w:rsidP="00C60E5F">
            <w:pPr>
              <w:jc w:val="center"/>
              <w:rPr>
                <w:i/>
                <w:iCs/>
                <w:noProof/>
                <w:sz w:val="24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024E4A75" w14:textId="6E27F8C6" w:rsidR="00C60E5F" w:rsidRPr="00B97314" w:rsidRDefault="00C60E5F" w:rsidP="00C60E5F">
            <w:pPr>
              <w:jc w:val="center"/>
              <w:rPr>
                <w:i/>
                <w:iCs/>
                <w:noProof/>
                <w:sz w:val="24"/>
                <w:szCs w:val="20"/>
              </w:rPr>
            </w:pPr>
          </w:p>
        </w:tc>
        <w:tc>
          <w:tcPr>
            <w:tcW w:w="2407" w:type="dxa"/>
            <w:vAlign w:val="center"/>
          </w:tcPr>
          <w:p w14:paraId="108B2D1E" w14:textId="72277106" w:rsidR="00C60E5F" w:rsidRDefault="00C60E5F" w:rsidP="002F79E9">
            <w:pPr>
              <w:jc w:val="center"/>
            </w:pPr>
          </w:p>
        </w:tc>
      </w:tr>
    </w:tbl>
    <w:p w14:paraId="3327FCB7" w14:textId="77777777" w:rsidR="00C66E22" w:rsidRPr="006943F3" w:rsidRDefault="00C66E22" w:rsidP="00C66E22">
      <w:pPr>
        <w:spacing w:after="0" w:line="240" w:lineRule="auto"/>
        <w:ind w:right="139"/>
        <w:jc w:val="right"/>
        <w:rPr>
          <w:sz w:val="24"/>
          <w:szCs w:val="24"/>
        </w:rPr>
      </w:pPr>
      <w:r w:rsidRPr="006943F3">
        <w:rPr>
          <w:sz w:val="24"/>
          <w:szCs w:val="24"/>
        </w:rPr>
        <w:t>Приложение 4</w:t>
      </w:r>
    </w:p>
    <w:p w14:paraId="2016B8FF" w14:textId="77777777" w:rsidR="00C66E22" w:rsidRDefault="00C66E22" w:rsidP="00C66E22">
      <w:pPr>
        <w:spacing w:after="0" w:line="240" w:lineRule="auto"/>
        <w:ind w:right="139"/>
        <w:jc w:val="right"/>
        <w:rPr>
          <w:sz w:val="24"/>
          <w:szCs w:val="24"/>
        </w:rPr>
      </w:pPr>
      <w:r>
        <w:rPr>
          <w:sz w:val="24"/>
          <w:szCs w:val="24"/>
        </w:rPr>
        <w:t>к ПООП-П специальности</w:t>
      </w:r>
    </w:p>
    <w:p w14:paraId="6478A6EC" w14:textId="5C9342CD" w:rsidR="00C66E22" w:rsidRDefault="001D68D8" w:rsidP="00664B92">
      <w:pPr>
        <w:spacing w:after="0" w:line="240" w:lineRule="auto"/>
        <w:ind w:right="139"/>
        <w:jc w:val="right"/>
        <w:rPr>
          <w:sz w:val="24"/>
          <w:szCs w:val="24"/>
        </w:rPr>
      </w:pPr>
      <w:r w:rsidRPr="001D68D8">
        <w:rPr>
          <w:sz w:val="24"/>
          <w:szCs w:val="24"/>
        </w:rPr>
        <w:t>15.02.</w:t>
      </w:r>
      <w:r w:rsidR="00664B92">
        <w:rPr>
          <w:sz w:val="24"/>
          <w:szCs w:val="24"/>
        </w:rPr>
        <w:t>16</w:t>
      </w:r>
      <w:r w:rsidRPr="001D68D8">
        <w:rPr>
          <w:sz w:val="24"/>
          <w:szCs w:val="24"/>
        </w:rPr>
        <w:t xml:space="preserve"> «</w:t>
      </w:r>
      <w:r w:rsidR="00664B92">
        <w:rPr>
          <w:sz w:val="24"/>
          <w:szCs w:val="24"/>
        </w:rPr>
        <w:t>Технология машиностроения»</w:t>
      </w:r>
    </w:p>
    <w:p w14:paraId="61FAF1F9" w14:textId="516F3A9A" w:rsidR="004876D2" w:rsidRDefault="004876D2" w:rsidP="004876D2">
      <w:pPr>
        <w:spacing w:after="0" w:line="240" w:lineRule="auto"/>
        <w:ind w:right="139"/>
        <w:jc w:val="right"/>
        <w:rPr>
          <w:sz w:val="24"/>
          <w:szCs w:val="24"/>
        </w:rPr>
      </w:pPr>
    </w:p>
    <w:p w14:paraId="1585159A" w14:textId="77777777" w:rsidR="006943F3" w:rsidRDefault="006943F3" w:rsidP="006943F3">
      <w:pPr>
        <w:spacing w:after="0" w:line="240" w:lineRule="auto"/>
        <w:ind w:right="139"/>
        <w:jc w:val="right"/>
        <w:rPr>
          <w:sz w:val="24"/>
          <w:szCs w:val="24"/>
        </w:rPr>
      </w:pPr>
    </w:p>
    <w:p w14:paraId="2D9A79CE" w14:textId="77777777" w:rsidR="006943F3" w:rsidRDefault="006943F3" w:rsidP="006943F3">
      <w:pPr>
        <w:spacing w:after="0" w:line="240" w:lineRule="auto"/>
        <w:ind w:right="139"/>
        <w:jc w:val="right"/>
        <w:rPr>
          <w:sz w:val="24"/>
          <w:szCs w:val="24"/>
        </w:rPr>
      </w:pPr>
    </w:p>
    <w:p w14:paraId="1A3FAAE8" w14:textId="77777777" w:rsidR="006943F3" w:rsidRDefault="006943F3" w:rsidP="006943F3">
      <w:pPr>
        <w:spacing w:after="0" w:line="240" w:lineRule="auto"/>
        <w:ind w:right="139"/>
        <w:jc w:val="right"/>
        <w:rPr>
          <w:sz w:val="24"/>
          <w:szCs w:val="24"/>
        </w:rPr>
      </w:pPr>
    </w:p>
    <w:p w14:paraId="178C3C4F" w14:textId="77777777" w:rsidR="006943F3" w:rsidRDefault="006943F3" w:rsidP="006943F3">
      <w:pPr>
        <w:spacing w:after="0" w:line="240" w:lineRule="auto"/>
        <w:ind w:right="139"/>
        <w:jc w:val="right"/>
        <w:rPr>
          <w:sz w:val="24"/>
          <w:szCs w:val="24"/>
        </w:rPr>
      </w:pPr>
    </w:p>
    <w:p w14:paraId="79F254C0" w14:textId="77777777" w:rsidR="006943F3" w:rsidRDefault="006943F3" w:rsidP="006943F3">
      <w:pPr>
        <w:spacing w:after="0" w:line="240" w:lineRule="auto"/>
        <w:ind w:right="139"/>
        <w:jc w:val="right"/>
        <w:rPr>
          <w:sz w:val="24"/>
          <w:szCs w:val="24"/>
        </w:rPr>
      </w:pPr>
    </w:p>
    <w:p w14:paraId="60AA307A" w14:textId="77777777" w:rsidR="006943F3" w:rsidRDefault="006943F3" w:rsidP="006943F3">
      <w:pPr>
        <w:spacing w:after="0" w:line="240" w:lineRule="auto"/>
        <w:ind w:right="139"/>
        <w:jc w:val="right"/>
        <w:rPr>
          <w:sz w:val="24"/>
          <w:szCs w:val="24"/>
        </w:rPr>
      </w:pPr>
    </w:p>
    <w:p w14:paraId="43D73482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32063C5D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7C12935B" w14:textId="344F32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  <w:r>
        <w:rPr>
          <w:sz w:val="24"/>
          <w:szCs w:val="24"/>
        </w:rPr>
        <w:t>РАБОЧАЯ ПРОГРАММА</w:t>
      </w:r>
    </w:p>
    <w:p w14:paraId="6FABFE7F" w14:textId="5C894ABA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ВОСПИТАНИЯ ОБУЧАЮЩИХСЯ </w:t>
      </w:r>
    </w:p>
    <w:p w14:paraId="5BA18A7A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ГАПОУ СО «Полевской многопрофильный </w:t>
      </w:r>
    </w:p>
    <w:p w14:paraId="5D4FE176" w14:textId="5F4A637A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техникум им. </w:t>
      </w:r>
      <w:proofErr w:type="spellStart"/>
      <w:r>
        <w:rPr>
          <w:sz w:val="24"/>
          <w:szCs w:val="24"/>
        </w:rPr>
        <w:t>В.И.Назарова</w:t>
      </w:r>
      <w:proofErr w:type="spellEnd"/>
      <w:r>
        <w:rPr>
          <w:sz w:val="24"/>
          <w:szCs w:val="24"/>
        </w:rPr>
        <w:t>»</w:t>
      </w:r>
    </w:p>
    <w:p w14:paraId="34468D29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11A21B6A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130269DB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5EA3C0D0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4B28C5A0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763271B3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0840D36C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0DA076EC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5FFEFA5F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6E8233A5" w14:textId="77777777" w:rsidR="000763D2" w:rsidRDefault="000763D2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53D80905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21DEDDFC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7DF6C5DD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7F11ADC3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6444030E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20361B9C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03AD8516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7F5812EC" w14:textId="77777777" w:rsidR="00FD75AF" w:rsidRDefault="00FD75AF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32D74F45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0908DF57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346CB4D8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49628AB3" w14:textId="77777777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</w:p>
    <w:p w14:paraId="004C6EE6" w14:textId="2379BF9B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  <w:r>
        <w:rPr>
          <w:sz w:val="24"/>
          <w:szCs w:val="24"/>
        </w:rPr>
        <w:t>г. Полевской</w:t>
      </w:r>
    </w:p>
    <w:p w14:paraId="12BACDE7" w14:textId="1B8F1595" w:rsidR="006943F3" w:rsidRDefault="006943F3" w:rsidP="006943F3">
      <w:pPr>
        <w:spacing w:after="0" w:line="240" w:lineRule="auto"/>
        <w:ind w:right="139"/>
        <w:jc w:val="center"/>
        <w:rPr>
          <w:sz w:val="24"/>
          <w:szCs w:val="24"/>
        </w:rPr>
      </w:pPr>
      <w:r>
        <w:rPr>
          <w:sz w:val="24"/>
          <w:szCs w:val="24"/>
        </w:rPr>
        <w:t>202</w:t>
      </w:r>
      <w:r w:rsidR="00664B92">
        <w:rPr>
          <w:sz w:val="24"/>
          <w:szCs w:val="24"/>
        </w:rPr>
        <w:t>6</w:t>
      </w:r>
      <w:r>
        <w:rPr>
          <w:sz w:val="24"/>
          <w:szCs w:val="24"/>
        </w:rPr>
        <w:t>г.</w:t>
      </w:r>
    </w:p>
    <w:p w14:paraId="2E68A24A" w14:textId="77777777" w:rsidR="00D03AB9" w:rsidRPr="00D03AB9" w:rsidRDefault="006943F3" w:rsidP="00D03AB9">
      <w:pPr>
        <w:pStyle w:val="40"/>
        <w:shd w:val="clear" w:color="auto" w:fill="auto"/>
        <w:spacing w:after="0" w:line="240" w:lineRule="auto"/>
        <w:ind w:firstLine="709"/>
        <w:rPr>
          <w:kern w:val="0"/>
          <w14:ligatures w14:val="none"/>
        </w:rPr>
      </w:pPr>
      <w:r>
        <w:rPr>
          <w:sz w:val="24"/>
          <w:szCs w:val="24"/>
        </w:rPr>
        <w:br w:type="page"/>
      </w:r>
      <w:r w:rsidR="00D03AB9" w:rsidRPr="00D03AB9">
        <w:rPr>
          <w:color w:val="000000"/>
          <w:kern w:val="0"/>
          <w:lang w:eastAsia="ru-RU" w:bidi="ru-RU"/>
          <w14:ligatures w14:val="none"/>
        </w:rPr>
        <w:lastRenderedPageBreak/>
        <w:t>СОДЕРЖАНИЕ</w:t>
      </w:r>
    </w:p>
    <w:p w14:paraId="7F26C686" w14:textId="77777777" w:rsidR="00D03AB9" w:rsidRPr="00D03AB9" w:rsidRDefault="00D03AB9" w:rsidP="00D03AB9">
      <w:pPr>
        <w:widowControl w:val="0"/>
        <w:tabs>
          <w:tab w:val="left" w:leader="dot" w:pos="8686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Cs w:val="28"/>
          <w:lang w:eastAsia="ru-RU" w:bidi="ru-RU"/>
          <w14:ligatures w14:val="none"/>
        </w:rPr>
      </w:pPr>
      <w:hyperlink w:anchor="bookmark1" w:tooltip="Current Document"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>Паспорт рабочей программы воспитания обучающихся</w:t>
        </w:r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ab/>
        </w:r>
      </w:hyperlink>
    </w:p>
    <w:p w14:paraId="0D9AFFA0" w14:textId="77777777" w:rsidR="00D03AB9" w:rsidRPr="00D03AB9" w:rsidRDefault="00D03AB9" w:rsidP="00D03AB9">
      <w:pPr>
        <w:widowControl w:val="0"/>
        <w:tabs>
          <w:tab w:val="left" w:leader="dot" w:pos="8686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Cs w:val="28"/>
          <w:lang w:eastAsia="ru-RU" w:bidi="ru-RU"/>
          <w14:ligatures w14:val="none"/>
        </w:rPr>
      </w:pPr>
      <w:hyperlink w:anchor="bookmark2" w:tooltip="Current Document"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>РАЗДЕЛ 1. ЦЕЛЕВОЙ</w:t>
        </w:r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ab/>
        </w:r>
      </w:hyperlink>
    </w:p>
    <w:p w14:paraId="0E4D5F71" w14:textId="77777777" w:rsidR="00D03AB9" w:rsidRPr="00D03AB9" w:rsidRDefault="00D03AB9" w:rsidP="00D03AB9">
      <w:pPr>
        <w:widowControl w:val="0"/>
        <w:tabs>
          <w:tab w:val="left" w:pos="488"/>
          <w:tab w:val="left" w:leader="dot" w:pos="8686"/>
        </w:tabs>
        <w:spacing w:after="0" w:line="240" w:lineRule="auto"/>
        <w:ind w:left="709"/>
        <w:jc w:val="both"/>
        <w:rPr>
          <w:rFonts w:eastAsia="Times New Roman"/>
          <w:color w:val="000000"/>
          <w:kern w:val="0"/>
          <w:szCs w:val="28"/>
          <w:lang w:eastAsia="ru-RU" w:bidi="ru-RU"/>
          <w14:ligatures w14:val="none"/>
        </w:rPr>
      </w:pPr>
      <w:r w:rsidRPr="00D03AB9">
        <w:rPr>
          <w:kern w:val="0"/>
          <w:szCs w:val="28"/>
          <w14:ligatures w14:val="none"/>
        </w:rPr>
        <w:t xml:space="preserve">1. 1. </w:t>
      </w:r>
      <w:hyperlink w:anchor="bookmark3" w:tooltip="Current Document"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>Цель и задачи воспитания обучающихся</w:t>
        </w:r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ab/>
        </w:r>
      </w:hyperlink>
    </w:p>
    <w:p w14:paraId="49531C03" w14:textId="77777777" w:rsidR="00D03AB9" w:rsidRPr="00D03AB9" w:rsidRDefault="00D03AB9" w:rsidP="00D03AB9">
      <w:pPr>
        <w:widowControl w:val="0"/>
        <w:tabs>
          <w:tab w:val="left" w:pos="507"/>
          <w:tab w:val="left" w:leader="dot" w:pos="8686"/>
        </w:tabs>
        <w:spacing w:after="0" w:line="240" w:lineRule="auto"/>
        <w:ind w:left="709"/>
        <w:jc w:val="both"/>
        <w:rPr>
          <w:rFonts w:eastAsia="Times New Roman"/>
          <w:color w:val="000000"/>
          <w:kern w:val="0"/>
          <w:szCs w:val="28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Cs w:val="28"/>
          <w:lang w:eastAsia="ru-RU" w:bidi="ru-RU"/>
          <w14:ligatures w14:val="none"/>
        </w:rPr>
        <w:t>1.2. Направления воспитания</w:t>
      </w:r>
      <w:r w:rsidRPr="00D03AB9">
        <w:rPr>
          <w:rFonts w:eastAsia="Times New Roman"/>
          <w:color w:val="000000"/>
          <w:kern w:val="0"/>
          <w:szCs w:val="28"/>
          <w:lang w:eastAsia="ru-RU" w:bidi="ru-RU"/>
          <w14:ligatures w14:val="none"/>
        </w:rPr>
        <w:tab/>
      </w:r>
    </w:p>
    <w:p w14:paraId="14666E24" w14:textId="77777777" w:rsidR="00D03AB9" w:rsidRPr="00D03AB9" w:rsidRDefault="00D03AB9" w:rsidP="00D03AB9">
      <w:pPr>
        <w:widowControl w:val="0"/>
        <w:tabs>
          <w:tab w:val="left" w:pos="507"/>
          <w:tab w:val="left" w:leader="dot" w:pos="8686"/>
        </w:tabs>
        <w:spacing w:after="0" w:line="240" w:lineRule="auto"/>
        <w:ind w:left="709"/>
        <w:jc w:val="both"/>
        <w:rPr>
          <w:rFonts w:eastAsia="Times New Roman"/>
          <w:color w:val="000000"/>
          <w:kern w:val="0"/>
          <w:szCs w:val="28"/>
          <w:lang w:eastAsia="ru-RU" w:bidi="ru-RU"/>
          <w14:ligatures w14:val="none"/>
        </w:rPr>
      </w:pPr>
      <w:r w:rsidRPr="00D03AB9">
        <w:rPr>
          <w:kern w:val="0"/>
          <w:szCs w:val="28"/>
          <w14:ligatures w14:val="none"/>
        </w:rPr>
        <w:t xml:space="preserve">1.3. </w:t>
      </w:r>
      <w:hyperlink w:anchor="bookmark4" w:tooltip="Current Document"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>Целевые ориентиры результатов воспитания</w:t>
        </w:r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ab/>
        </w:r>
      </w:hyperlink>
    </w:p>
    <w:p w14:paraId="389C26C2" w14:textId="77777777" w:rsidR="00D03AB9" w:rsidRPr="00D03AB9" w:rsidRDefault="00D03AB9" w:rsidP="00D03AB9">
      <w:pPr>
        <w:widowControl w:val="0"/>
        <w:tabs>
          <w:tab w:val="left" w:leader="dot" w:pos="8686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Cs w:val="28"/>
          <w:lang w:eastAsia="ru-RU" w:bidi="ru-RU"/>
          <w14:ligatures w14:val="none"/>
        </w:rPr>
      </w:pPr>
      <w:hyperlink w:anchor="bookmark7" w:tooltip="Current Document"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>РАЗДЕЛ 2. СОДЕРЖАТЕЛЬНЫЙ</w:t>
        </w:r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ab/>
        </w:r>
      </w:hyperlink>
    </w:p>
    <w:p w14:paraId="5987A57C" w14:textId="77777777" w:rsidR="00D03AB9" w:rsidRPr="00D03AB9" w:rsidRDefault="00D03AB9" w:rsidP="00D03AB9">
      <w:pPr>
        <w:widowControl w:val="0"/>
        <w:tabs>
          <w:tab w:val="left" w:pos="517"/>
          <w:tab w:val="left" w:leader="dot" w:pos="8686"/>
        </w:tabs>
        <w:spacing w:after="0" w:line="240" w:lineRule="auto"/>
        <w:ind w:left="709"/>
        <w:jc w:val="both"/>
        <w:rPr>
          <w:rFonts w:eastAsia="Times New Roman"/>
          <w:color w:val="000000"/>
          <w:kern w:val="0"/>
          <w:szCs w:val="28"/>
          <w:lang w:eastAsia="ru-RU" w:bidi="ru-RU"/>
          <w14:ligatures w14:val="none"/>
        </w:rPr>
      </w:pPr>
      <w:r w:rsidRPr="00D03AB9">
        <w:rPr>
          <w:kern w:val="0"/>
          <w:szCs w:val="28"/>
          <w14:ligatures w14:val="none"/>
        </w:rPr>
        <w:t xml:space="preserve">2.1. </w:t>
      </w:r>
      <w:hyperlink w:anchor="bookmark8" w:tooltip="Current Document"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>Уклад техникума</w:t>
        </w:r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ab/>
        </w:r>
      </w:hyperlink>
    </w:p>
    <w:p w14:paraId="43E46B0D" w14:textId="77777777" w:rsidR="00D03AB9" w:rsidRPr="00D03AB9" w:rsidRDefault="00D03AB9" w:rsidP="00D03AB9">
      <w:pPr>
        <w:widowControl w:val="0"/>
        <w:tabs>
          <w:tab w:val="left" w:pos="536"/>
          <w:tab w:val="left" w:leader="dot" w:pos="8686"/>
        </w:tabs>
        <w:spacing w:after="0" w:line="240" w:lineRule="auto"/>
        <w:ind w:left="709"/>
        <w:jc w:val="both"/>
        <w:rPr>
          <w:rFonts w:eastAsia="Times New Roman"/>
          <w:color w:val="000000"/>
          <w:kern w:val="0"/>
          <w:szCs w:val="28"/>
          <w:lang w:eastAsia="ru-RU" w:bidi="ru-RU"/>
          <w14:ligatures w14:val="none"/>
        </w:rPr>
      </w:pPr>
      <w:r w:rsidRPr="00D03AB9">
        <w:rPr>
          <w:kern w:val="0"/>
          <w:szCs w:val="28"/>
          <w14:ligatures w14:val="none"/>
        </w:rPr>
        <w:t xml:space="preserve">2.2. </w:t>
      </w:r>
      <w:hyperlink w:anchor="bookmark9" w:tooltip="Current Document"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>Виды, формы и содержание воспитательной деятельности</w:t>
        </w:r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ab/>
        </w:r>
      </w:hyperlink>
    </w:p>
    <w:p w14:paraId="2CEBA5DE" w14:textId="77777777" w:rsidR="00D03AB9" w:rsidRPr="00D03AB9" w:rsidRDefault="00D03AB9" w:rsidP="00D03AB9">
      <w:pPr>
        <w:widowControl w:val="0"/>
        <w:tabs>
          <w:tab w:val="left" w:leader="dot" w:pos="8686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Cs w:val="28"/>
          <w:lang w:eastAsia="ru-RU" w:bidi="ru-RU"/>
          <w14:ligatures w14:val="none"/>
        </w:rPr>
      </w:pPr>
      <w:hyperlink w:anchor="bookmark22" w:tooltip="Current Document"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>РАЗДЕЛ 3. ОРГАНИЗАЦИОННЫЙ</w:t>
        </w:r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ab/>
        </w:r>
      </w:hyperlink>
    </w:p>
    <w:p w14:paraId="67470ED0" w14:textId="77777777" w:rsidR="00D03AB9" w:rsidRPr="00D03AB9" w:rsidRDefault="00D03AB9" w:rsidP="00D03AB9">
      <w:pPr>
        <w:widowControl w:val="0"/>
        <w:tabs>
          <w:tab w:val="left" w:pos="512"/>
          <w:tab w:val="left" w:leader="dot" w:pos="8686"/>
        </w:tabs>
        <w:spacing w:after="0" w:line="240" w:lineRule="auto"/>
        <w:ind w:left="709"/>
        <w:jc w:val="both"/>
        <w:rPr>
          <w:rFonts w:eastAsia="Times New Roman"/>
          <w:color w:val="000000"/>
          <w:kern w:val="0"/>
          <w:szCs w:val="28"/>
          <w:lang w:eastAsia="ru-RU" w:bidi="ru-RU"/>
          <w14:ligatures w14:val="none"/>
        </w:rPr>
      </w:pPr>
      <w:r w:rsidRPr="00D03AB9">
        <w:rPr>
          <w:kern w:val="0"/>
          <w:szCs w:val="28"/>
          <w14:ligatures w14:val="none"/>
        </w:rPr>
        <w:t xml:space="preserve">3.1. </w:t>
      </w:r>
      <w:hyperlink w:anchor="bookmark25" w:tooltip="Current Document"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>Кадровое обеспечение</w:t>
        </w:r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ab/>
        </w:r>
      </w:hyperlink>
    </w:p>
    <w:p w14:paraId="2C10213F" w14:textId="77777777" w:rsidR="00D03AB9" w:rsidRPr="00D03AB9" w:rsidRDefault="00D03AB9" w:rsidP="00D03AB9">
      <w:pPr>
        <w:widowControl w:val="0"/>
        <w:tabs>
          <w:tab w:val="left" w:pos="531"/>
          <w:tab w:val="left" w:leader="dot" w:pos="8686"/>
        </w:tabs>
        <w:spacing w:after="0" w:line="240" w:lineRule="auto"/>
        <w:ind w:left="709"/>
        <w:jc w:val="both"/>
        <w:rPr>
          <w:rFonts w:eastAsia="Times New Roman"/>
          <w:color w:val="000000"/>
          <w:kern w:val="0"/>
          <w:szCs w:val="28"/>
          <w:lang w:eastAsia="ru-RU" w:bidi="ru-RU"/>
          <w14:ligatures w14:val="none"/>
        </w:rPr>
      </w:pPr>
      <w:r w:rsidRPr="00D03AB9">
        <w:rPr>
          <w:kern w:val="0"/>
          <w:szCs w:val="28"/>
          <w14:ligatures w14:val="none"/>
        </w:rPr>
        <w:t xml:space="preserve">3.2. </w:t>
      </w:r>
      <w:hyperlink w:anchor="bookmark27" w:tooltip="Current Document"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>Нормативно-методическое обеспечение</w:t>
        </w:r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ab/>
        </w:r>
      </w:hyperlink>
    </w:p>
    <w:p w14:paraId="01D84602" w14:textId="77777777" w:rsidR="00D03AB9" w:rsidRPr="00D03AB9" w:rsidRDefault="00D03AB9" w:rsidP="00D03AB9">
      <w:pPr>
        <w:widowControl w:val="0"/>
        <w:tabs>
          <w:tab w:val="left" w:pos="531"/>
        </w:tabs>
        <w:spacing w:after="0" w:line="240" w:lineRule="auto"/>
        <w:ind w:left="709"/>
        <w:jc w:val="both"/>
        <w:rPr>
          <w:rFonts w:eastAsia="Times New Roman"/>
          <w:color w:val="000000"/>
          <w:kern w:val="0"/>
          <w:szCs w:val="28"/>
          <w:lang w:eastAsia="ru-RU" w:bidi="ru-RU"/>
          <w14:ligatures w14:val="none"/>
        </w:rPr>
      </w:pPr>
      <w:r w:rsidRPr="00D03AB9">
        <w:rPr>
          <w:kern w:val="0"/>
          <w:szCs w:val="28"/>
          <w14:ligatures w14:val="none"/>
        </w:rPr>
        <w:t xml:space="preserve">3.3. </w:t>
      </w:r>
      <w:hyperlink w:anchor="bookmark28" w:tooltip="Current Document"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>Требования к условиям работы с обучающимися с особыми</w:t>
        </w:r>
      </w:hyperlink>
    </w:p>
    <w:p w14:paraId="61025F37" w14:textId="77777777" w:rsidR="00D03AB9" w:rsidRPr="00D03AB9" w:rsidRDefault="00D03AB9" w:rsidP="00D03AB9">
      <w:pPr>
        <w:widowControl w:val="0"/>
        <w:tabs>
          <w:tab w:val="left" w:leader="dot" w:pos="8686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Cs w:val="28"/>
          <w:lang w:eastAsia="ru-RU" w:bidi="ru-RU"/>
          <w14:ligatures w14:val="none"/>
        </w:rPr>
      </w:pPr>
      <w:hyperlink w:anchor="bookmark28" w:tooltip="Current Document"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>образовательными потребностями</w:t>
        </w:r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ab/>
        </w:r>
      </w:hyperlink>
    </w:p>
    <w:p w14:paraId="330BAC6E" w14:textId="77777777" w:rsidR="00D03AB9" w:rsidRPr="00D03AB9" w:rsidRDefault="00D03AB9" w:rsidP="00D03AB9">
      <w:pPr>
        <w:widowControl w:val="0"/>
        <w:tabs>
          <w:tab w:val="left" w:pos="531"/>
          <w:tab w:val="left" w:pos="8789"/>
        </w:tabs>
        <w:spacing w:after="0" w:line="240" w:lineRule="auto"/>
        <w:ind w:left="709" w:right="708"/>
        <w:jc w:val="both"/>
        <w:rPr>
          <w:rFonts w:eastAsia="Times New Roman"/>
          <w:color w:val="000000"/>
          <w:kern w:val="0"/>
          <w:szCs w:val="28"/>
          <w:lang w:eastAsia="ru-RU" w:bidi="ru-RU"/>
          <w14:ligatures w14:val="none"/>
        </w:rPr>
      </w:pPr>
      <w:r w:rsidRPr="00D03AB9">
        <w:rPr>
          <w:kern w:val="0"/>
          <w:szCs w:val="28"/>
          <w14:ligatures w14:val="none"/>
        </w:rPr>
        <w:t xml:space="preserve">3.4. </w:t>
      </w:r>
      <w:hyperlink w:anchor="bookmark29" w:tooltip="Current Document"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>Система поощрения социальной успешности и проявлений активной</w:t>
        </w:r>
      </w:hyperlink>
      <w:r w:rsidRPr="00D03AB9">
        <w:rPr>
          <w:rFonts w:eastAsia="Times New Roman"/>
          <w:color w:val="000000"/>
          <w:kern w:val="0"/>
          <w:szCs w:val="28"/>
          <w:lang w:eastAsia="ru-RU" w:bidi="ru-RU"/>
          <w14:ligatures w14:val="none"/>
        </w:rPr>
        <w:t xml:space="preserve"> </w:t>
      </w:r>
      <w:hyperlink w:anchor="bookmark29" w:tooltip="Current Document"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>жизненной позиции обучающихся……………………....</w:t>
        </w:r>
      </w:hyperlink>
    </w:p>
    <w:p w14:paraId="61E2D492" w14:textId="77777777" w:rsidR="00D03AB9" w:rsidRPr="00D03AB9" w:rsidRDefault="00D03AB9" w:rsidP="00D03AB9">
      <w:pPr>
        <w:widowControl w:val="0"/>
        <w:tabs>
          <w:tab w:val="left" w:pos="531"/>
          <w:tab w:val="left" w:leader="dot" w:pos="8686"/>
        </w:tabs>
        <w:spacing w:after="0" w:line="240" w:lineRule="auto"/>
        <w:ind w:left="709"/>
        <w:jc w:val="both"/>
        <w:rPr>
          <w:rFonts w:eastAsia="Times New Roman"/>
          <w:color w:val="000000"/>
          <w:kern w:val="0"/>
          <w:szCs w:val="28"/>
          <w:lang w:eastAsia="ru-RU" w:bidi="ru-RU"/>
          <w14:ligatures w14:val="none"/>
        </w:rPr>
      </w:pPr>
      <w:r w:rsidRPr="00D03AB9">
        <w:rPr>
          <w:kern w:val="0"/>
          <w:szCs w:val="28"/>
          <w14:ligatures w14:val="none"/>
        </w:rPr>
        <w:t xml:space="preserve">3.5. </w:t>
      </w:r>
      <w:hyperlink w:anchor="bookmark30" w:tooltip="Current Document">
        <w:bookmarkStart w:id="0" w:name="bookmark1"/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>Анализ воспитательного процесса</w:t>
        </w:r>
        <w:r w:rsidRPr="00D03AB9">
          <w:rPr>
            <w:rFonts w:eastAsia="Times New Roman"/>
            <w:color w:val="000000"/>
            <w:kern w:val="0"/>
            <w:szCs w:val="28"/>
            <w:lang w:eastAsia="ru-RU" w:bidi="ru-RU"/>
            <w14:ligatures w14:val="none"/>
          </w:rPr>
          <w:tab/>
        </w:r>
        <w:bookmarkEnd w:id="0"/>
      </w:hyperlink>
    </w:p>
    <w:p w14:paraId="5601D25C" w14:textId="77777777" w:rsidR="00D03AB9" w:rsidRPr="00D03AB9" w:rsidRDefault="00D03AB9" w:rsidP="00D03AB9">
      <w:pPr>
        <w:spacing w:after="0" w:line="240" w:lineRule="auto"/>
        <w:ind w:firstLine="709"/>
        <w:rPr>
          <w:rFonts w:asciiTheme="minorHAnsi" w:hAnsiTheme="minorHAnsi" w:cstheme="minorBidi"/>
          <w:kern w:val="0"/>
          <w:sz w:val="22"/>
          <w14:ligatures w14:val="none"/>
        </w:rPr>
      </w:pPr>
      <w:r w:rsidRPr="00D03AB9">
        <w:rPr>
          <w:rFonts w:asciiTheme="minorHAnsi" w:hAnsiTheme="minorHAnsi" w:cstheme="minorBidi"/>
          <w:kern w:val="0"/>
          <w:sz w:val="22"/>
          <w14:ligatures w14:val="none"/>
        </w:rPr>
        <w:br w:type="page"/>
      </w:r>
    </w:p>
    <w:p w14:paraId="1EEFEDCA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center"/>
        <w:rPr>
          <w:rFonts w:eastAsia="Times New Roman"/>
          <w:b/>
          <w:smallCaps/>
          <w:color w:val="000000"/>
          <w:kern w:val="0"/>
          <w:sz w:val="24"/>
          <w:szCs w:val="24"/>
          <w:shd w:val="clear" w:color="auto" w:fill="FFFFFF"/>
          <w:lang w:eastAsia="ru-RU" w:bidi="ru-RU"/>
          <w14:ligatures w14:val="none"/>
        </w:rPr>
      </w:pPr>
      <w:r w:rsidRPr="00D03AB9">
        <w:rPr>
          <w:rFonts w:eastAsia="Times New Roman"/>
          <w:b/>
          <w:smallCaps/>
          <w:color w:val="000000"/>
          <w:kern w:val="0"/>
          <w:sz w:val="24"/>
          <w:szCs w:val="24"/>
          <w:shd w:val="clear" w:color="auto" w:fill="FFFFFF"/>
          <w:lang w:eastAsia="ru-RU" w:bidi="ru-RU"/>
          <w14:ligatures w14:val="none"/>
        </w:rPr>
        <w:lastRenderedPageBreak/>
        <w:t>ПАСПОРТ РАБОЧЕЙ ПРОГРАММЫ ВОСПИТАНИЯ</w:t>
      </w:r>
    </w:p>
    <w:p w14:paraId="7582141A" w14:textId="77777777" w:rsidR="00D03AB9" w:rsidRPr="00D03AB9" w:rsidRDefault="00D03AB9" w:rsidP="00D03AB9">
      <w:pPr>
        <w:widowControl w:val="0"/>
        <w:spacing w:after="0" w:line="240" w:lineRule="auto"/>
        <w:ind w:firstLine="709"/>
        <w:rPr>
          <w:rFonts w:eastAsia="Times New Roman"/>
          <w:b/>
          <w:bCs/>
          <w:kern w:val="0"/>
          <w:sz w:val="22"/>
          <w14:ligatures w14:val="none"/>
        </w:rPr>
      </w:pPr>
    </w:p>
    <w:tbl>
      <w:tblPr>
        <w:tblW w:w="0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2"/>
        <w:gridCol w:w="7258"/>
      </w:tblGrid>
      <w:tr w:rsidR="00D03AB9" w:rsidRPr="00D03AB9" w14:paraId="2AF0DAFB" w14:textId="77777777" w:rsidTr="00D03AB9">
        <w:trPr>
          <w:jc w:val="center"/>
        </w:trPr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A4A32B7" w14:textId="77777777" w:rsidR="00D03AB9" w:rsidRPr="00D03AB9" w:rsidRDefault="00D03AB9" w:rsidP="00D03AB9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b/>
                <w:bCs/>
                <w:color w:val="000000"/>
                <w:kern w:val="0"/>
                <w:sz w:val="22"/>
                <w:lang w:eastAsia="ru-RU" w:bidi="ru-RU"/>
                <w14:ligatures w14:val="none"/>
              </w:rPr>
              <w:t>Название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886754" w14:textId="77777777" w:rsidR="00D03AB9" w:rsidRPr="00D03AB9" w:rsidRDefault="00D03AB9" w:rsidP="00D03AB9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b/>
                <w:bCs/>
                <w:color w:val="000000"/>
                <w:kern w:val="0"/>
                <w:sz w:val="22"/>
                <w:lang w:eastAsia="ru-RU" w:bidi="ru-RU"/>
                <w14:ligatures w14:val="none"/>
              </w:rPr>
              <w:t>Содержание</w:t>
            </w:r>
          </w:p>
        </w:tc>
      </w:tr>
      <w:tr w:rsidR="00D03AB9" w:rsidRPr="00D03AB9" w14:paraId="16F4CC26" w14:textId="77777777" w:rsidTr="00D03AB9">
        <w:trPr>
          <w:jc w:val="center"/>
        </w:trPr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50DA460" w14:textId="77777777" w:rsidR="00D03AB9" w:rsidRPr="00D03AB9" w:rsidRDefault="00D03AB9" w:rsidP="00D03AB9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Наименование</w:t>
            </w:r>
          </w:p>
          <w:p w14:paraId="2767E4DF" w14:textId="77777777" w:rsidR="00D03AB9" w:rsidRPr="00D03AB9" w:rsidRDefault="00D03AB9" w:rsidP="00D03AB9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программы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7C40B5D" w14:textId="77777777" w:rsidR="00D03AB9" w:rsidRPr="00D03AB9" w:rsidRDefault="00D03AB9" w:rsidP="00D03AB9">
            <w:pPr>
              <w:widowControl w:val="0"/>
              <w:spacing w:after="0" w:line="240" w:lineRule="auto"/>
              <w:jc w:val="both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 xml:space="preserve">Рабочая программа воспитания обучающихся ГАПОУ СО «Полевской многопрофильный техникум им. </w:t>
            </w:r>
            <w:proofErr w:type="spellStart"/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В.И.Назарова</w:t>
            </w:r>
            <w:proofErr w:type="spellEnd"/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»</w:t>
            </w:r>
          </w:p>
        </w:tc>
      </w:tr>
      <w:tr w:rsidR="00D03AB9" w:rsidRPr="00D03AB9" w14:paraId="4745CF13" w14:textId="77777777" w:rsidTr="00D03AB9">
        <w:trPr>
          <w:jc w:val="center"/>
        </w:trPr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8488DB8" w14:textId="77777777" w:rsidR="00D03AB9" w:rsidRPr="00D03AB9" w:rsidRDefault="00D03AB9" w:rsidP="00D03AB9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Основания для разработки программы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71A35D" w14:textId="77777777" w:rsidR="00D03AB9" w:rsidRPr="00D03AB9" w:rsidRDefault="00D03AB9" w:rsidP="00D03AB9">
            <w:pPr>
              <w:widowControl w:val="0"/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 xml:space="preserve">Рабочая программа воспитания разработана в соответствии с нормативно-правовыми документами федеральных органов исполнительной власти в сфере образования, требованиями ФГОС СПО, с учетом сложившегося опыта воспитательной деятельности и имеющимися ресурсами в ГАПОУ СО «Полевской многопрофильный техникум им. </w:t>
            </w:r>
            <w:proofErr w:type="spellStart"/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В.И.Назарова</w:t>
            </w:r>
            <w:proofErr w:type="spellEnd"/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»:</w:t>
            </w:r>
          </w:p>
          <w:p w14:paraId="7C94E040" w14:textId="77777777" w:rsidR="00D03AB9" w:rsidRPr="00D03AB9" w:rsidRDefault="00D03AB9" w:rsidP="00D03AB9">
            <w:pPr>
              <w:widowControl w:val="0"/>
              <w:numPr>
                <w:ilvl w:val="0"/>
                <w:numId w:val="1"/>
              </w:numPr>
              <w:tabs>
                <w:tab w:val="left" w:pos="278"/>
              </w:tabs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Конституция Российской Федерации;</w:t>
            </w:r>
          </w:p>
          <w:p w14:paraId="766C03AA" w14:textId="77777777" w:rsidR="00D03AB9" w:rsidRPr="00D03AB9" w:rsidRDefault="00D03AB9" w:rsidP="00D03AB9">
            <w:pPr>
              <w:widowControl w:val="0"/>
              <w:numPr>
                <w:ilvl w:val="0"/>
                <w:numId w:val="1"/>
              </w:numPr>
              <w:tabs>
                <w:tab w:val="left" w:pos="346"/>
              </w:tabs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Указ Президента Российской Федерации от 21.07.2020 № 474 «О национальных целях развития Российской Федерации на период до 2030 года»;</w:t>
            </w:r>
          </w:p>
          <w:p w14:paraId="28D579E2" w14:textId="77777777" w:rsidR="00D03AB9" w:rsidRPr="00D03AB9" w:rsidRDefault="00D03AB9" w:rsidP="00D03AB9">
            <w:pPr>
              <w:widowControl w:val="0"/>
              <w:numPr>
                <w:ilvl w:val="0"/>
                <w:numId w:val="1"/>
              </w:numPr>
              <w:tabs>
                <w:tab w:val="left" w:pos="355"/>
              </w:tabs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Федеральный Закон от 29.12.2012 № 273-ФЗ «Об образовании в Российской Федерации»;</w:t>
            </w:r>
          </w:p>
          <w:p w14:paraId="20B1A6F3" w14:textId="77777777" w:rsidR="00D03AB9" w:rsidRPr="00D03AB9" w:rsidRDefault="00D03AB9" w:rsidP="00D03AB9">
            <w:pPr>
              <w:widowControl w:val="0"/>
              <w:numPr>
                <w:ilvl w:val="0"/>
                <w:numId w:val="1"/>
              </w:numPr>
              <w:tabs>
                <w:tab w:val="left" w:pos="346"/>
              </w:tabs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Федеральный государственный образовательный стандарт среднего профессионального образования (ФГОС СПО);</w:t>
            </w:r>
          </w:p>
          <w:p w14:paraId="5A5E7591" w14:textId="77777777" w:rsidR="00D03AB9" w:rsidRPr="00D03AB9" w:rsidRDefault="00D03AB9" w:rsidP="00D03AB9">
            <w:pPr>
              <w:widowControl w:val="0"/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Стратегия развития воспитания в Российской Федерации на период до 2025 года (Распоряжение Правительства Российской Федерации от 29.05.2015 № 996-р) и Плана мероприятий по её реализации в 2021 — 2025 годах (Распоряжение Правительства Российской Федерации от 12.11.2020 № 2945-р);</w:t>
            </w:r>
          </w:p>
          <w:p w14:paraId="74D12BD7" w14:textId="77777777" w:rsidR="00D03AB9" w:rsidRPr="00D03AB9" w:rsidRDefault="00D03AB9" w:rsidP="00D03AB9">
            <w:pPr>
              <w:widowControl w:val="0"/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Основы государственной молодежной политики Российской Федерации на период до 2025 года, утверждены Распоряжением Правительства РФ от 29.11.2014 № 2403-р;</w:t>
            </w:r>
          </w:p>
          <w:p w14:paraId="178BD417" w14:textId="77777777" w:rsidR="00D03AB9" w:rsidRPr="00D03AB9" w:rsidRDefault="00D03AB9" w:rsidP="00D03AB9">
            <w:pPr>
              <w:widowControl w:val="0"/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Федеральный Закон «О государственной поддержке молодежных и детских общественных объединений»;</w:t>
            </w:r>
          </w:p>
          <w:p w14:paraId="6A5428EE" w14:textId="77777777" w:rsidR="00D03AB9" w:rsidRPr="00D03AB9" w:rsidRDefault="00D03AB9" w:rsidP="00D03AB9">
            <w:pPr>
              <w:widowControl w:val="0"/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Федеральный закон от 21.12.1996 г. №159-ФЗ «О дополнительных гарантиях по социальной поддержке детей-сирот и детей, оставшихся без попечения родителей»;</w:t>
            </w:r>
          </w:p>
          <w:p w14:paraId="39B3239A" w14:textId="77777777" w:rsidR="00D03AB9" w:rsidRPr="00D03AB9" w:rsidRDefault="00D03AB9" w:rsidP="00D03AB9">
            <w:pPr>
              <w:widowControl w:val="0"/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Федеральный закон РФ от 24.06.1999г. №120-ФЗ "Об основах системы профилактики безнадзорности и правонарушений несовершеннолетних";</w:t>
            </w:r>
          </w:p>
          <w:p w14:paraId="2869AF6D" w14:textId="77777777" w:rsidR="00D03AB9" w:rsidRPr="00D03AB9" w:rsidRDefault="00D03AB9" w:rsidP="00D03AB9">
            <w:pPr>
              <w:widowControl w:val="0"/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Федеральный закон от 24.11.1995 г. №181-ФЗ «О социальной защите инвалидов в Российской Федерации»;</w:t>
            </w:r>
          </w:p>
          <w:p w14:paraId="797BB253" w14:textId="77777777" w:rsidR="00D03AB9" w:rsidRPr="00D03AB9" w:rsidRDefault="00D03AB9" w:rsidP="00D03AB9">
            <w:pPr>
              <w:widowControl w:val="0"/>
              <w:numPr>
                <w:ilvl w:val="0"/>
                <w:numId w:val="1"/>
              </w:numPr>
              <w:tabs>
                <w:tab w:val="left" w:pos="355"/>
              </w:tabs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Указ президента Российской Федерации № 204 от 7 мая 2018 года «О национальных целях и стратегических задачах развития Российской Федерации на период до 2024года»;</w:t>
            </w:r>
          </w:p>
          <w:p w14:paraId="1975102B" w14:textId="77777777" w:rsidR="00D03AB9" w:rsidRPr="00D03AB9" w:rsidRDefault="00D03AB9" w:rsidP="00D03AB9">
            <w:pPr>
              <w:widowControl w:val="0"/>
              <w:numPr>
                <w:ilvl w:val="0"/>
                <w:numId w:val="1"/>
              </w:numPr>
              <w:tabs>
                <w:tab w:val="left" w:pos="350"/>
              </w:tabs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Перечень поручений (пункт 2) Президента Российской Федерации от 1 декабря 2021 № Пр-2254;</w:t>
            </w:r>
          </w:p>
          <w:p w14:paraId="3AF9F865" w14:textId="77777777" w:rsidR="00D03AB9" w:rsidRPr="00D03AB9" w:rsidRDefault="00D03AB9" w:rsidP="00D03AB9">
            <w:pPr>
              <w:widowControl w:val="0"/>
              <w:numPr>
                <w:ilvl w:val="0"/>
                <w:numId w:val="1"/>
              </w:numPr>
              <w:tabs>
                <w:tab w:val="left" w:pos="350"/>
              </w:tabs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Письмо Министерства Просвещения Российской Федерации департамента государственной политики в сфере воспитания, дополнительного образования и детского отдыха от 16 июня 2022 г. № 06-836;</w:t>
            </w:r>
          </w:p>
          <w:p w14:paraId="22BB0C11" w14:textId="77777777" w:rsidR="00D03AB9" w:rsidRPr="00D03AB9" w:rsidRDefault="00D03AB9" w:rsidP="00D03AB9">
            <w:pPr>
              <w:widowControl w:val="0"/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Об утверждении государственной программы Свердловской области "Развитие системы образования и реализация молодежной политики в Свердловской области до2025 года</w:t>
            </w:r>
            <w:proofErr w:type="gramStart"/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" ;</w:t>
            </w:r>
            <w:proofErr w:type="gramEnd"/>
          </w:p>
          <w:p w14:paraId="7CCAA5B0" w14:textId="77777777" w:rsidR="00D03AB9" w:rsidRPr="00D03AB9" w:rsidRDefault="00D03AB9" w:rsidP="00D03AB9">
            <w:pPr>
              <w:widowControl w:val="0"/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Bidi"/>
                <w:color w:val="000000"/>
                <w:kern w:val="0"/>
                <w:sz w:val="22"/>
                <w:lang w:eastAsia="ru-RU" w:bidi="ru-RU"/>
                <w14:ligatures w14:val="none"/>
              </w:rPr>
            </w:pP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Закон Свердловской области от 29 ноября 2013 года № 113 ОЗ «О молодежи в Свердловской области»;</w:t>
            </w:r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 xml:space="preserve"> </w:t>
            </w:r>
          </w:p>
          <w:p w14:paraId="05435604" w14:textId="77777777" w:rsidR="00D03AB9" w:rsidRPr="00D03AB9" w:rsidRDefault="00D03AB9" w:rsidP="00D03AB9">
            <w:pPr>
              <w:widowControl w:val="0"/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Bidi"/>
                <w:kern w:val="0"/>
                <w:sz w:val="22"/>
                <w14:ligatures w14:val="none"/>
              </w:rPr>
            </w:pPr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Стратегии национальной безопасности Российской Федерации (Указ Президента Российской Федерации от 02.07.2021 № 400);</w:t>
            </w:r>
          </w:p>
          <w:p w14:paraId="03477B59" w14:textId="77777777" w:rsidR="00D03AB9" w:rsidRPr="00D03AB9" w:rsidRDefault="00D03AB9" w:rsidP="00D03AB9">
            <w:pPr>
              <w:widowControl w:val="0"/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Bidi"/>
                <w:kern w:val="0"/>
                <w:sz w:val="22"/>
                <w14:ligatures w14:val="none"/>
              </w:rPr>
            </w:pPr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Стратегия промышленного и инновационного развития Свердловской области на период до 2035 года;</w:t>
            </w:r>
          </w:p>
          <w:p w14:paraId="6853B908" w14:textId="77777777" w:rsidR="00D03AB9" w:rsidRPr="00D03AB9" w:rsidRDefault="00D03AB9" w:rsidP="00D03AB9">
            <w:pPr>
              <w:widowControl w:val="0"/>
              <w:numPr>
                <w:ilvl w:val="0"/>
                <w:numId w:val="2"/>
              </w:numPr>
              <w:tabs>
                <w:tab w:val="left" w:pos="355"/>
              </w:tabs>
              <w:spacing w:after="0" w:line="240" w:lineRule="auto"/>
              <w:jc w:val="both"/>
              <w:rPr>
                <w:rFonts w:asciiTheme="minorHAnsi" w:hAnsiTheme="minorHAnsi" w:cstheme="minorBidi"/>
                <w:kern w:val="0"/>
                <w:sz w:val="22"/>
                <w14:ligatures w14:val="none"/>
              </w:rPr>
            </w:pPr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 xml:space="preserve">Устав ГАПОУ СО «Полевской многопрофильный техникум </w:t>
            </w:r>
            <w:proofErr w:type="spellStart"/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им.В.И.Назарова</w:t>
            </w:r>
            <w:proofErr w:type="spellEnd"/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»;</w:t>
            </w:r>
          </w:p>
          <w:p w14:paraId="6EEE4E7C" w14:textId="77777777" w:rsidR="00D03AB9" w:rsidRPr="00D03AB9" w:rsidRDefault="00D03AB9" w:rsidP="00D03AB9">
            <w:pPr>
              <w:widowControl w:val="0"/>
              <w:numPr>
                <w:ilvl w:val="0"/>
                <w:numId w:val="1"/>
              </w:numPr>
              <w:tabs>
                <w:tab w:val="left" w:pos="355"/>
              </w:tabs>
              <w:spacing w:after="0" w:line="240" w:lineRule="auto"/>
              <w:jc w:val="both"/>
              <w:rPr>
                <w:rFonts w:ascii="Microsoft Sans Serif" w:eastAsia="Microsoft Sans Serif" w:hAnsi="Microsoft Sans Serif" w:cs="Microsoft Sans Serif"/>
                <w:color w:val="000000"/>
                <w:kern w:val="0"/>
                <w:sz w:val="24"/>
                <w:szCs w:val="24"/>
                <w:lang w:eastAsia="ru-RU" w:bidi="ru-RU"/>
                <w14:ligatures w14:val="none"/>
              </w:rPr>
            </w:pPr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Локальные нормативные акты ГАПОУ СО «</w:t>
            </w: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 xml:space="preserve">Полевской </w:t>
            </w:r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lastRenderedPageBreak/>
              <w:t xml:space="preserve">многопрофильный техникум им. </w:t>
            </w:r>
            <w:proofErr w:type="spellStart"/>
            <w:r w:rsidRPr="00D03AB9">
              <w:rPr>
                <w:rFonts w:eastAsia="Microsoft Sans Serif"/>
                <w:color w:val="000000"/>
                <w:kern w:val="0"/>
                <w:sz w:val="22"/>
                <w:lang w:eastAsia="ru-RU" w:bidi="ru-RU"/>
                <w14:ligatures w14:val="none"/>
              </w:rPr>
              <w:t>В.И.Назарова</w:t>
            </w:r>
            <w:proofErr w:type="spellEnd"/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»</w:t>
            </w:r>
          </w:p>
        </w:tc>
      </w:tr>
      <w:tr w:rsidR="00D03AB9" w:rsidRPr="00D03AB9" w14:paraId="56457180" w14:textId="77777777" w:rsidTr="00D03AB9">
        <w:trPr>
          <w:jc w:val="center"/>
        </w:trPr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C25F89F" w14:textId="77777777" w:rsidR="00D03AB9" w:rsidRPr="00D03AB9" w:rsidRDefault="00D03AB9" w:rsidP="00D03AB9">
            <w:pPr>
              <w:spacing w:after="0" w:line="240" w:lineRule="auto"/>
              <w:rPr>
                <w:rFonts w:asciiTheme="minorHAnsi" w:hAnsiTheme="minorHAnsi" w:cstheme="minorBidi"/>
                <w:kern w:val="0"/>
                <w:sz w:val="22"/>
                <w14:ligatures w14:val="none"/>
              </w:rPr>
            </w:pPr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lastRenderedPageBreak/>
              <w:t>Сроки реализации программы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BFDB1B" w14:textId="7CB4059C" w:rsidR="00D03AB9" w:rsidRPr="00D03AB9" w:rsidRDefault="00D03AB9" w:rsidP="00B512A9">
            <w:pPr>
              <w:spacing w:after="0" w:line="240" w:lineRule="auto"/>
              <w:jc w:val="both"/>
              <w:rPr>
                <w:rFonts w:asciiTheme="minorHAnsi" w:hAnsiTheme="minorHAnsi" w:cstheme="minorBidi"/>
                <w:kern w:val="0"/>
                <w:sz w:val="22"/>
                <w14:ligatures w14:val="none"/>
              </w:rPr>
            </w:pPr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202</w:t>
            </w:r>
            <w:r w:rsidR="00664B92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6</w:t>
            </w:r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-202</w:t>
            </w:r>
            <w:r w:rsidR="00664B92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7</w:t>
            </w:r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 xml:space="preserve"> учебный год</w:t>
            </w:r>
          </w:p>
        </w:tc>
      </w:tr>
      <w:tr w:rsidR="00D03AB9" w:rsidRPr="00D03AB9" w14:paraId="4B5FE09D" w14:textId="77777777" w:rsidTr="00D03AB9">
        <w:trPr>
          <w:jc w:val="center"/>
        </w:trPr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201B69" w14:textId="77777777" w:rsidR="00D03AB9" w:rsidRPr="00D03AB9" w:rsidRDefault="00D03AB9" w:rsidP="00D03AB9">
            <w:pPr>
              <w:spacing w:after="0" w:line="240" w:lineRule="auto"/>
              <w:rPr>
                <w:rFonts w:asciiTheme="minorHAnsi" w:hAnsiTheme="minorHAnsi" w:cstheme="minorBidi"/>
                <w:kern w:val="0"/>
                <w:sz w:val="22"/>
                <w14:ligatures w14:val="none"/>
              </w:rPr>
            </w:pPr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Участники реализации программы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7C851CE" w14:textId="77777777" w:rsidR="00D03AB9" w:rsidRPr="00D03AB9" w:rsidRDefault="00D03AB9" w:rsidP="00D03AB9">
            <w:pPr>
              <w:spacing w:after="0" w:line="240" w:lineRule="auto"/>
              <w:rPr>
                <w:rFonts w:asciiTheme="minorHAnsi" w:hAnsiTheme="minorHAnsi" w:cstheme="minorBidi"/>
                <w:kern w:val="0"/>
                <w:sz w:val="22"/>
                <w14:ligatures w14:val="none"/>
              </w:rPr>
            </w:pPr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Коллегиальные органы управления техникума, в том числе совет</w:t>
            </w:r>
          </w:p>
          <w:p w14:paraId="2AF70A54" w14:textId="77777777" w:rsidR="00D03AB9" w:rsidRPr="00D03AB9" w:rsidRDefault="00D03AB9" w:rsidP="00D03AB9">
            <w:pPr>
              <w:spacing w:after="0" w:line="240" w:lineRule="auto"/>
              <w:rPr>
                <w:rFonts w:asciiTheme="minorHAnsi" w:hAnsiTheme="minorHAnsi" w:cstheme="minorBidi"/>
                <w:kern w:val="0"/>
                <w:sz w:val="22"/>
                <w14:ligatures w14:val="none"/>
              </w:rPr>
            </w:pPr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обучающихся, совет родителей (законных представителей); работодатели.</w:t>
            </w:r>
          </w:p>
          <w:p w14:paraId="6253FEB9" w14:textId="77777777" w:rsidR="00D03AB9" w:rsidRPr="00D03AB9" w:rsidRDefault="00D03AB9" w:rsidP="00D03AB9">
            <w:pPr>
              <w:spacing w:after="0" w:line="240" w:lineRule="auto"/>
              <w:rPr>
                <w:rFonts w:asciiTheme="minorHAnsi" w:hAnsiTheme="minorHAnsi" w:cstheme="minorBidi"/>
                <w:kern w:val="0"/>
                <w:sz w:val="22"/>
                <w14:ligatures w14:val="none"/>
              </w:rPr>
            </w:pPr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воспитания.</w:t>
            </w:r>
          </w:p>
        </w:tc>
      </w:tr>
      <w:tr w:rsidR="00D03AB9" w:rsidRPr="00D03AB9" w14:paraId="2AFFFA9D" w14:textId="77777777" w:rsidTr="00D03AB9">
        <w:trPr>
          <w:jc w:val="center"/>
        </w:trPr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838C5F8" w14:textId="77777777" w:rsidR="00D03AB9" w:rsidRPr="00D03AB9" w:rsidRDefault="00D03AB9" w:rsidP="00D03AB9">
            <w:pPr>
              <w:spacing w:after="0" w:line="240" w:lineRule="auto"/>
              <w:rPr>
                <w:rFonts w:asciiTheme="minorHAnsi" w:hAnsiTheme="minorHAnsi" w:cstheme="minorBidi"/>
                <w:kern w:val="0"/>
                <w:sz w:val="22"/>
                <w14:ligatures w14:val="none"/>
              </w:rPr>
            </w:pPr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Разделы</w:t>
            </w:r>
          </w:p>
          <w:p w14:paraId="750F9A40" w14:textId="77777777" w:rsidR="00D03AB9" w:rsidRPr="00D03AB9" w:rsidRDefault="00D03AB9" w:rsidP="00D03AB9">
            <w:pPr>
              <w:spacing w:after="0" w:line="240" w:lineRule="auto"/>
              <w:rPr>
                <w:rFonts w:asciiTheme="minorHAnsi" w:hAnsiTheme="minorHAnsi" w:cstheme="minorBidi"/>
                <w:kern w:val="0"/>
                <w:sz w:val="22"/>
                <w14:ligatures w14:val="none"/>
              </w:rPr>
            </w:pPr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программы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9D7D50" w14:textId="77777777" w:rsidR="00D03AB9" w:rsidRPr="00D03AB9" w:rsidRDefault="00D03AB9" w:rsidP="00D03AB9">
            <w:pPr>
              <w:spacing w:after="0" w:line="240" w:lineRule="auto"/>
              <w:jc w:val="both"/>
              <w:rPr>
                <w:rFonts w:asciiTheme="minorHAnsi" w:hAnsiTheme="minorHAnsi" w:cstheme="minorBidi"/>
                <w:kern w:val="0"/>
                <w:sz w:val="22"/>
                <w14:ligatures w14:val="none"/>
              </w:rPr>
            </w:pPr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Целевой, содержательный, организационный.</w:t>
            </w:r>
          </w:p>
          <w:p w14:paraId="1EDD4DD7" w14:textId="28A19F49" w:rsidR="00D03AB9" w:rsidRPr="00D03AB9" w:rsidRDefault="00D03AB9" w:rsidP="00B512A9">
            <w:pPr>
              <w:spacing w:after="0" w:line="240" w:lineRule="auto"/>
              <w:jc w:val="both"/>
              <w:rPr>
                <w:rFonts w:asciiTheme="minorHAnsi" w:hAnsiTheme="minorHAnsi" w:cstheme="minorBidi"/>
                <w:kern w:val="0"/>
                <w:sz w:val="22"/>
                <w14:ligatures w14:val="none"/>
              </w:rPr>
            </w:pPr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Приложение: календарный план воспитательной работы на 202</w:t>
            </w:r>
            <w:r w:rsidR="00664B92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6</w:t>
            </w:r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/202</w:t>
            </w:r>
            <w:r w:rsidR="00664B92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>7</w:t>
            </w:r>
            <w:r w:rsidRPr="00D03AB9">
              <w:rPr>
                <w:color w:val="000000"/>
                <w:kern w:val="0"/>
                <w:sz w:val="22"/>
                <w:lang w:eastAsia="ru-RU" w:bidi="ru-RU"/>
                <w14:ligatures w14:val="none"/>
              </w:rPr>
              <w:t xml:space="preserve"> учебный год</w:t>
            </w:r>
          </w:p>
        </w:tc>
      </w:tr>
    </w:tbl>
    <w:p w14:paraId="393E13C8" w14:textId="77777777" w:rsidR="00D03AB9" w:rsidRPr="00D03AB9" w:rsidRDefault="00D03AB9" w:rsidP="00D03AB9">
      <w:pPr>
        <w:spacing w:after="0" w:line="240" w:lineRule="auto"/>
        <w:ind w:firstLine="709"/>
        <w:rPr>
          <w:rFonts w:asciiTheme="minorHAnsi" w:hAnsiTheme="minorHAnsi" w:cstheme="minorBidi"/>
          <w:kern w:val="0"/>
          <w:sz w:val="22"/>
          <w14:ligatures w14:val="none"/>
        </w:rPr>
      </w:pPr>
    </w:p>
    <w:p w14:paraId="1D89A2B8" w14:textId="77777777" w:rsidR="00D03AB9" w:rsidRPr="00D03AB9" w:rsidRDefault="00D03AB9" w:rsidP="00D03AB9">
      <w:pPr>
        <w:spacing w:after="0" w:line="240" w:lineRule="auto"/>
        <w:ind w:firstLine="709"/>
        <w:rPr>
          <w:rFonts w:asciiTheme="minorHAnsi" w:hAnsiTheme="minorHAnsi" w:cstheme="minorBidi"/>
          <w:kern w:val="0"/>
          <w:sz w:val="22"/>
          <w14:ligatures w14:val="none"/>
        </w:rPr>
      </w:pPr>
      <w:r w:rsidRPr="00D03AB9">
        <w:rPr>
          <w:rFonts w:asciiTheme="minorHAnsi" w:hAnsiTheme="minorHAnsi" w:cstheme="minorBidi"/>
          <w:kern w:val="0"/>
          <w:sz w:val="22"/>
          <w14:ligatures w14:val="none"/>
        </w:rPr>
        <w:br w:type="page"/>
      </w:r>
    </w:p>
    <w:p w14:paraId="44343620" w14:textId="77777777" w:rsidR="00D03AB9" w:rsidRPr="00D03AB9" w:rsidRDefault="00D03AB9" w:rsidP="00D03AB9">
      <w:pPr>
        <w:spacing w:after="0" w:line="240" w:lineRule="auto"/>
        <w:ind w:firstLine="709"/>
        <w:jc w:val="center"/>
        <w:rPr>
          <w:b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b/>
          <w:color w:val="000000"/>
          <w:kern w:val="0"/>
          <w:sz w:val="22"/>
          <w:lang w:eastAsia="ru-RU" w:bidi="ru-RU"/>
          <w14:ligatures w14:val="none"/>
        </w:rPr>
        <w:lastRenderedPageBreak/>
        <w:t>РАЗДЕЛ 1. ЦЕЛЕВОЙ</w:t>
      </w:r>
    </w:p>
    <w:p w14:paraId="220D35D4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bookmarkStart w:id="1" w:name="bookmark2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Участниками образовательных отношений являются педагогические и другие работники техникума,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техникума.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 техникуме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  <w:bookmarkEnd w:id="1"/>
    </w:p>
    <w:p w14:paraId="6FD6D570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bookmarkStart w:id="2" w:name="bookmark3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Воспитательная деятельность в техникуме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года (Распоряжение Правительства Российской Федерации от 29.05.2015 № 996-р).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  <w:bookmarkEnd w:id="2"/>
    </w:p>
    <w:p w14:paraId="1FC71836" w14:textId="77777777" w:rsidR="00D03AB9" w:rsidRPr="00D03AB9" w:rsidRDefault="00D03AB9" w:rsidP="00D03AB9">
      <w:pPr>
        <w:widowControl w:val="0"/>
        <w:numPr>
          <w:ilvl w:val="0"/>
          <w:numId w:val="3"/>
        </w:numPr>
        <w:tabs>
          <w:tab w:val="left" w:pos="1436"/>
        </w:tabs>
        <w:spacing w:after="0" w:line="240" w:lineRule="auto"/>
        <w:ind w:firstLine="709"/>
        <w:jc w:val="both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Цель и задачи воспитания обучающихся</w:t>
      </w:r>
    </w:p>
    <w:p w14:paraId="33F88019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Современный российский национальный воспитательный идеал —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</w:t>
      </w:r>
    </w:p>
    <w:p w14:paraId="5F570690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В соответствии с этим идеалом и нормативными правовыми актами Российской Федерации в сфере образования </w:t>
      </w:r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 xml:space="preserve">цель воспитания 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обучающихся в техникуме: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14:paraId="28A3A718" w14:textId="34973CB2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 xml:space="preserve">Задачи воспитания 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обучающихся в техникуме: усвоение ими знаний норм, духовно</w:t>
      </w:r>
      <w:r w:rsidR="00B512A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нравственных ценностей, традиций, которые выработало российское общество (социально значимых знаний); формирование и развитие личностных отношений к этим нормам, ценностям, традициям (их освоение, принятие);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 достижение личностных результатов освоения общеобразовательных программ в соответствии с ФГОС. Личностные результаты освоения обучающимися техникума включают осознание российской гражданской идентичности, сформированность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сформированность внутренней позиции личности как особого ценностного отношения к себе, окружающим людям и жизни в целом.</w:t>
      </w:r>
    </w:p>
    <w:p w14:paraId="294E02F6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Воспитательная деятельность в техникуме 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возрастосообразности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.</w:t>
      </w:r>
    </w:p>
    <w:p w14:paraId="30D45688" w14:textId="77777777" w:rsidR="00D03AB9" w:rsidRPr="00D03AB9" w:rsidRDefault="00D03AB9" w:rsidP="00D03AB9">
      <w:pPr>
        <w:widowControl w:val="0"/>
        <w:numPr>
          <w:ilvl w:val="0"/>
          <w:numId w:val="3"/>
        </w:numPr>
        <w:tabs>
          <w:tab w:val="left" w:pos="1154"/>
        </w:tabs>
        <w:spacing w:after="0" w:line="240" w:lineRule="auto"/>
        <w:ind w:firstLine="709"/>
        <w:jc w:val="both"/>
        <w:rPr>
          <w:rFonts w:eastAsia="Times New Roman"/>
          <w:b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color w:val="000000"/>
          <w:kern w:val="0"/>
          <w:sz w:val="22"/>
          <w:lang w:eastAsia="ru-RU" w:bidi="ru-RU"/>
          <w14:ligatures w14:val="none"/>
        </w:rPr>
        <w:t>Направления воспитания</w:t>
      </w:r>
    </w:p>
    <w:p w14:paraId="5D087DF7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Программа реализуется в единстве учебной и воспитательной деятельности техникума по основным направлениям воспитания в соответствии с ФГОС:</w:t>
      </w:r>
    </w:p>
    <w:p w14:paraId="29D54F6A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0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гражданское воспитание —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14:paraId="77545173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0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патриотическое воспитание — 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14:paraId="78C58E9A" w14:textId="77777777" w:rsidR="00D03AB9" w:rsidRPr="00D03AB9" w:rsidRDefault="00D03AB9" w:rsidP="00D03AB9">
      <w:pPr>
        <w:widowControl w:val="0"/>
        <w:numPr>
          <w:ilvl w:val="0"/>
          <w:numId w:val="4"/>
        </w:numPr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lastRenderedPageBreak/>
        <w:t xml:space="preserve"> духовно-нравственное воспитание — 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14:paraId="4DFCA474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0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эстетическое воспитание —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14:paraId="703DCF61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0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физическое воспитание – формирование культуры здорового образа жизни и эмоционального благополучия;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14:paraId="0E49A2E5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0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трудовое воспитание — 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14:paraId="39FAD8F9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0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экологическое воспитание —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14:paraId="6762A19F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0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bookmarkStart w:id="3" w:name="bookmark4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ценности научного познания — 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  <w:bookmarkEnd w:id="3"/>
    </w:p>
    <w:p w14:paraId="4DDF3072" w14:textId="77777777" w:rsidR="00D03AB9" w:rsidRPr="00D03AB9" w:rsidRDefault="00D03AB9" w:rsidP="00D03AB9">
      <w:pPr>
        <w:widowControl w:val="0"/>
        <w:numPr>
          <w:ilvl w:val="0"/>
          <w:numId w:val="3"/>
        </w:numPr>
        <w:tabs>
          <w:tab w:val="left" w:pos="1494"/>
        </w:tabs>
        <w:spacing w:after="0" w:line="240" w:lineRule="auto"/>
        <w:ind w:firstLine="709"/>
        <w:jc w:val="both"/>
        <w:rPr>
          <w:rFonts w:eastAsia="Times New Roman"/>
          <w:b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color w:val="000000"/>
          <w:kern w:val="0"/>
          <w:sz w:val="22"/>
          <w:lang w:eastAsia="ru-RU" w:bidi="ru-RU"/>
          <w14:ligatures w14:val="none"/>
        </w:rPr>
        <w:t>Целевые ориентиры результатов воспитания</w:t>
      </w:r>
    </w:p>
    <w:p w14:paraId="06525D89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Требования к личностным результатам освоения обучающимися образовательных программ техникума установлены в соответствующих ФГОС.</w:t>
      </w:r>
    </w:p>
    <w:p w14:paraId="20DAF543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На основании этих требований представлены целевые ориентиры результатов в воспитании, развитии личности обучающихся, на достижение которых направлена деятельность педагогического коллектива для выполнения требований ФГОС.</w:t>
      </w:r>
    </w:p>
    <w:p w14:paraId="0AFFD06D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14:paraId="12EBAB36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Целевые ориентиры результатов воспитания в техникуме сформулированы по направлениям воспитания в соответствии с ФГОС.</w:t>
      </w:r>
    </w:p>
    <w:p w14:paraId="7613E046" w14:textId="77777777" w:rsidR="00D03AB9" w:rsidRPr="00D03AB9" w:rsidRDefault="00D03AB9" w:rsidP="00D03AB9">
      <w:pPr>
        <w:spacing w:after="0" w:line="240" w:lineRule="auto"/>
        <w:ind w:firstLine="709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br w:type="page"/>
      </w:r>
    </w:p>
    <w:p w14:paraId="738FDD54" w14:textId="77777777" w:rsidR="00D03AB9" w:rsidRPr="00D03AB9" w:rsidRDefault="00D03AB9" w:rsidP="00D03AB9">
      <w:pPr>
        <w:widowControl w:val="0"/>
        <w:tabs>
          <w:tab w:val="left" w:leader="underscore" w:pos="3576"/>
          <w:tab w:val="left" w:leader="underscore" w:pos="9197"/>
        </w:tabs>
        <w:spacing w:after="0" w:line="240" w:lineRule="auto"/>
        <w:ind w:firstLine="709"/>
        <w:jc w:val="center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u w:val="single"/>
          <w:lang w:eastAsia="ru-RU" w:bidi="ru-RU"/>
          <w14:ligatures w14:val="none"/>
        </w:rPr>
        <w:lastRenderedPageBreak/>
        <w:t>Целевые ориентиры</w:t>
      </w:r>
    </w:p>
    <w:p w14:paraId="712AE21D" w14:textId="77777777" w:rsidR="00D03AB9" w:rsidRPr="00D03AB9" w:rsidRDefault="00D03AB9" w:rsidP="00D03AB9">
      <w:pPr>
        <w:widowControl w:val="0"/>
        <w:tabs>
          <w:tab w:val="left" w:leader="underscore" w:pos="9206"/>
        </w:tabs>
        <w:spacing w:after="0" w:line="240" w:lineRule="auto"/>
        <w:ind w:firstLine="709"/>
        <w:jc w:val="both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u w:val="single"/>
          <w:lang w:eastAsia="ru-RU" w:bidi="ru-RU"/>
          <w14:ligatures w14:val="none"/>
        </w:rPr>
        <w:t>Гражданское воспитание</w:t>
      </w:r>
    </w:p>
    <w:p w14:paraId="15316374" w14:textId="77777777" w:rsidR="00D03AB9" w:rsidRPr="00D03AB9" w:rsidRDefault="00D03AB9" w:rsidP="00D03AB9">
      <w:pPr>
        <w:widowControl w:val="0"/>
        <w:tabs>
          <w:tab w:val="left" w:pos="3258"/>
          <w:tab w:val="left" w:pos="5606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Осознанно выражающий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</w:r>
    </w:p>
    <w:p w14:paraId="22C128CB" w14:textId="77777777" w:rsidR="00D03AB9" w:rsidRPr="00D03AB9" w:rsidRDefault="00D03AB9" w:rsidP="00D03AB9">
      <w:pPr>
        <w:widowControl w:val="0"/>
        <w:tabs>
          <w:tab w:val="left" w:pos="3226"/>
          <w:tab w:val="left" w:pos="5573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Сознающий своё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сознания.</w:t>
      </w:r>
    </w:p>
    <w:p w14:paraId="6746AA71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правду.</w:t>
      </w:r>
    </w:p>
    <w:p w14:paraId="1D05A1D2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Ориентированный на активное гражданское участие на основе уважения закона и правопорядка, прав и свобод сограждан.</w:t>
      </w:r>
    </w:p>
    <w:p w14:paraId="7C1DB6EC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деятельности.</w:t>
      </w:r>
    </w:p>
    <w:p w14:paraId="1AFF806F" w14:textId="77777777" w:rsidR="00D03AB9" w:rsidRPr="00D03AB9" w:rsidRDefault="00D03AB9" w:rsidP="00D03AB9">
      <w:pPr>
        <w:widowControl w:val="0"/>
        <w:tabs>
          <w:tab w:val="left" w:leader="underscore" w:pos="915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Обладающий опытом гражданской социально значимой деятельности (в ученическом самоуправлении, волонтёрском движении, экологических, военно-патриотических и др. объединениях, акциях, программах).</w:t>
      </w:r>
    </w:p>
    <w:p w14:paraId="56EEF02C" w14:textId="77777777" w:rsidR="00D03AB9" w:rsidRPr="00D03AB9" w:rsidRDefault="00D03AB9" w:rsidP="00D03AB9">
      <w:pPr>
        <w:widowControl w:val="0"/>
        <w:tabs>
          <w:tab w:val="left" w:leader="underscore" w:pos="9206"/>
        </w:tabs>
        <w:spacing w:after="0" w:line="240" w:lineRule="auto"/>
        <w:ind w:firstLine="709"/>
        <w:jc w:val="both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u w:val="single"/>
          <w:lang w:eastAsia="ru-RU" w:bidi="ru-RU"/>
          <w14:ligatures w14:val="none"/>
        </w:rPr>
        <w:t>Патриотическое воспитание</w:t>
      </w:r>
    </w:p>
    <w:p w14:paraId="2780BDA0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Выражающий свою национальную, этническую принадлежность, приверженность к родной культуре, любовь к своему народу.</w:t>
      </w:r>
    </w:p>
    <w:p w14:paraId="10F75D59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Сознающий причастность к многонациональному народу Российской Федерации, Российскому Отечеству, российскую культурную идентичность.</w:t>
      </w:r>
    </w:p>
    <w:p w14:paraId="7CC4D7F9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Проявляющий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— России.</w:t>
      </w:r>
    </w:p>
    <w:p w14:paraId="269E77F3" w14:textId="77777777" w:rsidR="00D03AB9" w:rsidRPr="00D03AB9" w:rsidRDefault="00D03AB9" w:rsidP="00D03AB9">
      <w:pPr>
        <w:widowControl w:val="0"/>
        <w:tabs>
          <w:tab w:val="left" w:leader="underscore" w:pos="915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Проявляющий уважение к соотечественникам, проживающим за рубежом, поддерживающий их права, защиту их интересов в сохранении российской культурной идентичности</w:t>
      </w:r>
    </w:p>
    <w:p w14:paraId="286C6EEF" w14:textId="77777777" w:rsidR="00D03AB9" w:rsidRPr="00D03AB9" w:rsidRDefault="00D03AB9" w:rsidP="00D03AB9">
      <w:pPr>
        <w:widowControl w:val="0"/>
        <w:tabs>
          <w:tab w:val="left" w:leader="underscore" w:pos="9210"/>
        </w:tabs>
        <w:spacing w:after="0" w:line="240" w:lineRule="auto"/>
        <w:ind w:firstLine="709"/>
        <w:jc w:val="both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u w:val="single"/>
          <w:lang w:eastAsia="ru-RU" w:bidi="ru-RU"/>
          <w14:ligatures w14:val="none"/>
        </w:rPr>
        <w:t>Духовно-нравственное воспитание</w:t>
      </w:r>
    </w:p>
    <w:p w14:paraId="62E88F81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Проявляющий приверженность традиционным духовно-нравственным ценностям, культуре народов России с учётом мировоззренческого, национального, конфессионального самоопределения.</w:t>
      </w:r>
    </w:p>
    <w:p w14:paraId="0ED6290C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Действующий и оценивающий своё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ценностям.</w:t>
      </w:r>
    </w:p>
    <w:p w14:paraId="48F17B63" w14:textId="77777777" w:rsidR="00D03AB9" w:rsidRPr="00D03AB9" w:rsidRDefault="00D03AB9" w:rsidP="00D03AB9">
      <w:pPr>
        <w:widowControl w:val="0"/>
        <w:tabs>
          <w:tab w:val="left" w:leader="underscore" w:pos="915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Проявляющий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учётом соблюдения конституционных прав и свобод всех граждан.</w:t>
      </w:r>
    </w:p>
    <w:p w14:paraId="7317707C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Понимающий и деятельно выражающий ценность межнационального, межрелигиозного согласия людей, народов в России, способный вести диалог с людьми разных национальностей, отношения к религии и религиозной принадлежности, находить общие цели и сотрудничать для их достижения.</w:t>
      </w:r>
    </w:p>
    <w:p w14:paraId="654337FC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Ориентированный на создание устойчивой семьи на основе российских традиционных семейных ценностей; понимания брака как союза мужчины и женщины для создания семьи, рождения и воспитания в семье детей; неприятия насилия в семье, ухода от родительской ответственности.</w:t>
      </w:r>
    </w:p>
    <w:p w14:paraId="5EC7B0F6" w14:textId="77777777" w:rsidR="00D03AB9" w:rsidRPr="00D03AB9" w:rsidRDefault="00D03AB9" w:rsidP="00D03AB9">
      <w:pPr>
        <w:widowControl w:val="0"/>
        <w:tabs>
          <w:tab w:val="left" w:leader="underscore" w:pos="9163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</w:r>
    </w:p>
    <w:p w14:paraId="2DDCB538" w14:textId="77777777" w:rsidR="00D03AB9" w:rsidRPr="00D03AB9" w:rsidRDefault="00D03AB9" w:rsidP="00D03AB9">
      <w:pPr>
        <w:widowControl w:val="0"/>
        <w:tabs>
          <w:tab w:val="left" w:leader="underscore" w:pos="9201"/>
        </w:tabs>
        <w:spacing w:after="0" w:line="240" w:lineRule="auto"/>
        <w:ind w:firstLine="709"/>
        <w:jc w:val="both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u w:val="single"/>
          <w:lang w:eastAsia="ru-RU" w:bidi="ru-RU"/>
          <w14:ligatures w14:val="none"/>
        </w:rPr>
        <w:t>Эстетическое воспитание</w:t>
      </w:r>
    </w:p>
    <w:p w14:paraId="0720F5BF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Выражающий понимание ценности отечественного и мирового искусства, российского и мирового художественного наследия.</w:t>
      </w:r>
    </w:p>
    <w:p w14:paraId="1680500B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влияние.</w:t>
      </w:r>
    </w:p>
    <w:p w14:paraId="538B7D8D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Проявляющий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искусстве.</w:t>
      </w:r>
    </w:p>
    <w:p w14:paraId="295C75F9" w14:textId="77777777" w:rsidR="00D03AB9" w:rsidRPr="00D03AB9" w:rsidRDefault="00D03AB9" w:rsidP="00D03AB9">
      <w:pPr>
        <w:widowControl w:val="0"/>
        <w:tabs>
          <w:tab w:val="left" w:leader="underscore" w:pos="915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lastRenderedPageBreak/>
        <w:t>Ориентированный на осознанное творческое самовыражение, реализацию творческих способностей в разных видах искусства с учётом российских традиционных духовных и нравственных ценностей, на эстетическое обустройство собственного быта.</w:t>
      </w:r>
    </w:p>
    <w:p w14:paraId="5B268C93" w14:textId="77777777" w:rsidR="00D03AB9" w:rsidRPr="00D03AB9" w:rsidRDefault="00D03AB9" w:rsidP="00D03AB9">
      <w:pPr>
        <w:widowControl w:val="0"/>
        <w:tabs>
          <w:tab w:val="left" w:leader="underscore" w:pos="9158"/>
        </w:tabs>
        <w:spacing w:after="0" w:line="240" w:lineRule="auto"/>
        <w:ind w:firstLine="709"/>
        <w:jc w:val="both"/>
        <w:rPr>
          <w:rFonts w:eastAsia="Times New Roman"/>
          <w:b/>
          <w:bCs/>
          <w:color w:val="000000"/>
          <w:kern w:val="0"/>
          <w:sz w:val="22"/>
          <w:u w:val="single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u w:val="single"/>
          <w:lang w:eastAsia="ru-RU" w:bidi="ru-RU"/>
          <w14:ligatures w14:val="none"/>
        </w:rPr>
        <w:t>Физическое воспитание, формирование культуры здоровья и эмоционального благополучия</w:t>
      </w:r>
    </w:p>
    <w:p w14:paraId="70EBC94D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Понимающий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людей.</w:t>
      </w:r>
    </w:p>
    <w:p w14:paraId="20969060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Соблюдающий правила личной и общественной безопасности, в том числе безопасного поведения в информационной среде.</w:t>
      </w:r>
    </w:p>
    <w:p w14:paraId="4B2D8106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Выражающий на практике установку на здоровый образ жизни (здоровое питание, соблюдение гигиены, режим занятий и отдыха, регулярную физическую активность), стремление к физическому совершенствованию, соблюдающий и пропагандирующий безопасный и здоровый образ жизни.</w:t>
      </w:r>
    </w:p>
    <w:p w14:paraId="2BBBAE54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Проявляющий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здоровья.</w:t>
      </w:r>
    </w:p>
    <w:p w14:paraId="5A1B9C9D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Демонстрирующий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состоянием, развивающий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</w:r>
    </w:p>
    <w:p w14:paraId="7054138A" w14:textId="77777777" w:rsidR="00D03AB9" w:rsidRPr="00D03AB9" w:rsidRDefault="00D03AB9" w:rsidP="00D03AB9">
      <w:pPr>
        <w:widowControl w:val="0"/>
        <w:tabs>
          <w:tab w:val="left" w:leader="underscore" w:pos="9197"/>
        </w:tabs>
        <w:spacing w:after="0" w:line="240" w:lineRule="auto"/>
        <w:ind w:firstLine="709"/>
        <w:jc w:val="both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u w:val="single"/>
          <w:lang w:eastAsia="ru-RU" w:bidi="ru-RU"/>
          <w14:ligatures w14:val="none"/>
        </w:rPr>
        <w:t>Трудовое воспитание</w:t>
      </w:r>
    </w:p>
    <w:p w14:paraId="647E9389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народа.</w:t>
      </w:r>
    </w:p>
    <w:p w14:paraId="66EED917" w14:textId="77777777" w:rsidR="00D03AB9" w:rsidRPr="00D03AB9" w:rsidRDefault="00D03AB9" w:rsidP="00D03AB9">
      <w:pPr>
        <w:widowControl w:val="0"/>
        <w:tabs>
          <w:tab w:val="left" w:leader="underscore" w:pos="916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Проявляющий способность к творческому созидательному социально значимому труду в доступных по возрасту социально-трудовых ролях, в том числе предпринимательской деятельности в условиях самозанятости или наёмного труда.</w:t>
      </w:r>
    </w:p>
    <w:p w14:paraId="740B3DE4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учётом соблюдения законодательства.</w:t>
      </w:r>
    </w:p>
    <w:p w14:paraId="6E523B4D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Выражающий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деятельности.</w:t>
      </w:r>
    </w:p>
    <w:p w14:paraId="63B9F354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Понимающий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обществе.</w:t>
      </w:r>
    </w:p>
    <w:p w14:paraId="6FB8CF2E" w14:textId="77777777" w:rsidR="00D03AB9" w:rsidRPr="00D03AB9" w:rsidRDefault="00D03AB9" w:rsidP="00D03AB9">
      <w:pPr>
        <w:widowControl w:val="0"/>
        <w:tabs>
          <w:tab w:val="left" w:leader="underscore" w:pos="915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Ориентированный на осознанный выбор сферы трудовой, профессиональной деятельности в российском обществе с учётом личных жизненных планов, потребностей своей семьи, общества</w:t>
      </w:r>
      <w:r w:rsidRPr="00D03AB9">
        <w:rPr>
          <w:rFonts w:eastAsia="Times New Roman"/>
          <w:color w:val="000000"/>
          <w:kern w:val="0"/>
          <w:sz w:val="22"/>
          <w:u w:val="single"/>
          <w:lang w:eastAsia="ru-RU" w:bidi="ru-RU"/>
          <w14:ligatures w14:val="none"/>
        </w:rPr>
        <w:t>.</w:t>
      </w:r>
    </w:p>
    <w:p w14:paraId="1FF1069B" w14:textId="77777777" w:rsidR="00D03AB9" w:rsidRPr="00D03AB9" w:rsidRDefault="00D03AB9" w:rsidP="00D03AB9">
      <w:pPr>
        <w:widowControl w:val="0"/>
        <w:tabs>
          <w:tab w:val="left" w:leader="underscore" w:pos="9192"/>
        </w:tabs>
        <w:spacing w:after="0" w:line="240" w:lineRule="auto"/>
        <w:ind w:firstLine="709"/>
        <w:jc w:val="both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u w:val="single"/>
          <w:lang w:eastAsia="ru-RU" w:bidi="ru-RU"/>
          <w14:ligatures w14:val="none"/>
        </w:rPr>
        <w:t>Экологическое воспитание</w:t>
      </w:r>
    </w:p>
    <w:p w14:paraId="7C973B8D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Демонстрирующий в поведении сформированность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среде.</w:t>
      </w:r>
    </w:p>
    <w:p w14:paraId="50D488DB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Выражающий деятельное неприятие действий, приносящих вред природе.</w:t>
      </w:r>
    </w:p>
    <w:p w14:paraId="0493247C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Применяющий знания естественных и социальных наук для разумного, бережливого природопользования в быту, общественном пространстве.</w:t>
      </w:r>
    </w:p>
    <w:p w14:paraId="1BEB643E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Имеющий и развивающий опыт экологически направленной, природоохранной, </w:t>
      </w:r>
      <w:r w:rsidRPr="00D03AB9">
        <w:rPr>
          <w:rFonts w:eastAsia="Times New Roman"/>
          <w:color w:val="000000"/>
          <w:kern w:val="0"/>
          <w:sz w:val="22"/>
          <w:u w:val="single"/>
          <w:lang w:eastAsia="ru-RU" w:bidi="ru-RU"/>
          <w14:ligatures w14:val="none"/>
        </w:rPr>
        <w:t>ре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сурсосберегающей деятельности, участвующий в его приобретении другими людьми.</w:t>
      </w:r>
    </w:p>
    <w:p w14:paraId="30716508" w14:textId="77777777" w:rsidR="00D03AB9" w:rsidRPr="00D03AB9" w:rsidRDefault="00D03AB9" w:rsidP="00D03AB9">
      <w:pPr>
        <w:widowControl w:val="0"/>
        <w:tabs>
          <w:tab w:val="left" w:leader="underscore" w:pos="9197"/>
        </w:tabs>
        <w:spacing w:after="0" w:line="240" w:lineRule="auto"/>
        <w:ind w:firstLine="709"/>
        <w:jc w:val="both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u w:val="single"/>
          <w:lang w:eastAsia="ru-RU" w:bidi="ru-RU"/>
          <w14:ligatures w14:val="none"/>
        </w:rPr>
        <w:t>Ценности научного познания</w:t>
      </w:r>
    </w:p>
    <w:p w14:paraId="093DBAD4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Деятельно выражающий познавательные интересы в разных предметных областях с учётом своих интересов, способностей, достижений.</w:t>
      </w:r>
    </w:p>
    <w:p w14:paraId="2034FF1B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России.</w:t>
      </w:r>
    </w:p>
    <w:p w14:paraId="2C2B691B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Демонстрирующий навыки критического мышления, определения достоверной научной информации и критики антинаучных представлений.</w:t>
      </w:r>
    </w:p>
    <w:p w14:paraId="186BF06D" w14:textId="77777777" w:rsidR="00D03AB9" w:rsidRPr="00D03AB9" w:rsidRDefault="00D03AB9" w:rsidP="00D03AB9">
      <w:pPr>
        <w:widowControl w:val="0"/>
        <w:tabs>
          <w:tab w:val="left" w:leader="underscore" w:pos="9154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Развивающий и применяющий навыки наблюдения, накопления и систематизации фактов, осмысления опыта в естественнонаучной и гуманитарной областях познания, исследовательской деятельности.</w:t>
      </w:r>
    </w:p>
    <w:p w14:paraId="7FF3413D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center"/>
        <w:outlineLvl w:val="1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bookmarkStart w:id="4" w:name="bookmark5"/>
    </w:p>
    <w:p w14:paraId="321AB17B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center"/>
        <w:outlineLvl w:val="1"/>
        <w:rPr>
          <w:rFonts w:eastAsia="Times New Roman"/>
          <w:b/>
          <w:bCs/>
          <w:kern w:val="0"/>
          <w:sz w:val="22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lastRenderedPageBreak/>
        <w:t>РАЗДЕЛ 2. СОДЕРЖАТЕЛЬНЫЙ</w:t>
      </w:r>
      <w:bookmarkEnd w:id="4"/>
    </w:p>
    <w:p w14:paraId="451779F3" w14:textId="77777777" w:rsidR="00D03AB9" w:rsidRPr="00D03AB9" w:rsidRDefault="00D03AB9" w:rsidP="00D03AB9">
      <w:pPr>
        <w:widowControl w:val="0"/>
        <w:numPr>
          <w:ilvl w:val="0"/>
          <w:numId w:val="5"/>
        </w:numPr>
        <w:tabs>
          <w:tab w:val="left" w:pos="1014"/>
        </w:tabs>
        <w:spacing w:after="0" w:line="240" w:lineRule="auto"/>
        <w:ind w:firstLine="709"/>
        <w:jc w:val="both"/>
        <w:outlineLvl w:val="1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bookmarkStart w:id="5" w:name="bookmark6"/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Уклад техникума</w:t>
      </w:r>
      <w:bookmarkEnd w:id="5"/>
    </w:p>
    <w:p w14:paraId="30AE36F2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bookmarkStart w:id="6" w:name="bookmark7"/>
      <w:bookmarkStart w:id="7" w:name="bookmark8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История Полевского многопрофильного техникума им.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В.И.Назарова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, известного на Урале как «Северское ремесленное училище металлургов № 47», тесно связана с развитием металлургии, созданного 5 августа 1947 года, по приказу № 228 Свердловского областного управления трудовых резервов.</w:t>
      </w:r>
      <w:r w:rsidRPr="00D03AB9">
        <w:rPr>
          <w:rFonts w:asciiTheme="minorHAnsi" w:hAnsiTheme="minorHAnsi" w:cstheme="minorBidi"/>
          <w:kern w:val="0"/>
          <w:sz w:val="22"/>
          <w14:ligatures w14:val="none"/>
        </w:rPr>
        <w:t xml:space="preserve"> 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Занятия в училище начались 1 октября 1947 года. Обучалось 135 человек специальностям: токарь, слесарь-ремонтник, прокатчик.</w:t>
      </w:r>
    </w:p>
    <w:p w14:paraId="267EA953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 1947 по 2008 годы учебное заведение несколько раз меняло свое название. "Ремесленное училище № 47" - "ГПТУ № 47" - "СГПТУ № 47" – "СПТУ № 47" - "Профессиональное училище № 47".</w:t>
      </w:r>
    </w:p>
    <w:p w14:paraId="64328C99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В 2008 году прошла реорганизация, к "Профессиональному училищу №47" было присоединено "Профессиональное училище №86". Оба образовательных учреждения стали называться «Полевским профессиональным лицеем имени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В.И.Назарова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». В 2013 году в результате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объединения  профессионального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лицея (Полевской профессиональный лицей им. Назарова (2007-февр. 2011)) и профессионального училища № 98 в Полевском городском округе появился Полевской многопрофильный техникум им. В. И. Назарова.</w:t>
      </w:r>
    </w:p>
    <w:p w14:paraId="0248B34F" w14:textId="09C38F0F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За многолетнюю историю техникума было подготовлено более </w:t>
      </w:r>
      <w:r w:rsidR="00B512A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20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тысяч специалистов для различных социально-экономических сфер деятельности.</w:t>
      </w:r>
    </w:p>
    <w:p w14:paraId="3A139C7D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До 1969 года в техникуме вели подготовку специалистов не только металлообрабатывающего и металлургического профилей, но и строительного направления (плотников, штукатуров, маляров, отделочников и т.д.), а также сферы обслуживания – поваров, кулинаров, швей и т.д.</w:t>
      </w:r>
    </w:p>
    <w:p w14:paraId="1D67497F" w14:textId="659CB044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Директорами были: Черемисов Павел Иванович (1947-1948гг.), Кузьмин Борис Иванович (1948-1949гг.), Истомин Федор Андреевич (1949-1951гг.), Трифонов Василий Иванович(1951-1952гг.), Логинова Наталья Дмитриевна - (1952 -1966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г.г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.), Назаров Виктор Иванович - (1966 -1991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г.г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.),    «Народный учитель СССР»,  С 2008 года техникум носит его имя.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Свитов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Геннадий Иванович (с 1991-1994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г.г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.), Сергеев Владимир Васильевич (с 1994 -2001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г.г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.), удостоен звания «Отличник профтехобразования СССР»,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Азгаров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Александр Тагирович (с 2001-2008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г.г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.) «Отличник профтехобразования России», Колясников Владимир Петрович (90-е годы) ПУ № 86, Попова Тамара Александровна (90-е годы) ПУ № 98, Тишина Татьяна Александровна (2006-2015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г.г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.) директор лицея и техникума, Колобков Павел Сергеевич  (с 2016 г.) директор; депутат Думы Полевского </w:t>
      </w:r>
      <w:r w:rsidR="00B512A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муниципального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округа.</w:t>
      </w:r>
    </w:p>
    <w:p w14:paraId="1E7B4EB4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Сегодня техникум готовит квалифицированных специалистов для АО «Северский трубный завод». Ежегодно выпускает более 200 молодых специалистов по профессиям: техническая эксплуатация и обслуживание электрического и электромеханического оборудования, обработка металла давлением и т. д. 60-70% выпускников учебного заведения трудоустраиваются на Северский трубный завод и другие предприятия Полевского городского округа.</w:t>
      </w:r>
    </w:p>
    <w:bookmarkEnd w:id="6"/>
    <w:bookmarkEnd w:id="7"/>
    <w:p w14:paraId="7B870064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На базе техникума в рамках Федеральной программы «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Профессионалит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», в 2022 году создан кластер «Металлургия». В кластер вошли ГАПОУ СО «Полевской многопрофильный техникум им.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В.И.Назарова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» (базовая организация); ГАПОУ СО «Каменск-Уральский политехнический колледж» (сетевая организация); АО «Северский трубный завод», АО «Синарский трубный завод» входящие в Трубную металлургическую компанию.</w:t>
      </w:r>
    </w:p>
    <w:p w14:paraId="0526F498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Федеральный проект «Профессионалитет», являясь составной частью национального проекта «Образование», направлен на реализацию комплекса мероприятий, предусмотренных государственными программами Российской Федерации «Развитие образования» и нацелен на модернизацию профессионального образования.</w:t>
      </w:r>
    </w:p>
    <w:p w14:paraId="42820CDD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Цель проекта: комплексная реструктуризация системы среднего профессионального образования во взаимодействии с предприятиями, переход к отраслевому подходу подготовки кадров с финансированием результата, а не процесса обучения. Реализация мероприятий проекта осуществляется при участии Министерства промышленной торговли Российской Федерации.</w:t>
      </w:r>
    </w:p>
    <w:p w14:paraId="1234431E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Сегодня техникум реализует 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12 образовательных программ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вошедших Федеральный проект «Профессионалитет»</w:t>
      </w:r>
    </w:p>
    <w:p w14:paraId="79FF9EA7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Техникум ведет работы по профориентации со школьниками, помогая сделать правильный выбор. Учащиеся общеобразовательных организаций привлечены к занятиям в программе Дней открытых дверей, мастер-классов. экскурсий не только техникума</w:t>
      </w:r>
      <w:proofErr w:type="gram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.</w:t>
      </w:r>
      <w:proofErr w:type="gram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но и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градообразуещего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предприятия. АО «Северский трубный завод».</w:t>
      </w:r>
    </w:p>
    <w:p w14:paraId="5E7654D1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Коллектив техникума активно участвует в реализации областной программы «Уральская инженерная школа» по направлению металлургия.</w:t>
      </w:r>
    </w:p>
    <w:p w14:paraId="7CA0C258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В техникуме создана и успешно работает система дополнительного образования: курсы для безработных, курсы повышения квалификации, переквалификации и другие, в которых ежегодно обучаются 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lastRenderedPageBreak/>
        <w:t>более 120 слушателей.</w:t>
      </w:r>
    </w:p>
    <w:p w14:paraId="3E4CA3CD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Техникум активно участвует в областных и Всероссийских конкурсах, занимая призовые места.</w:t>
      </w:r>
    </w:p>
    <w:p w14:paraId="1D34D6CD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Всестороннему развитию обучающихся способствует их участие в техническом творчестве, художественной самодеятельности, спортивно-массовой работе.</w:t>
      </w:r>
    </w:p>
    <w:p w14:paraId="0F213C76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Ежегодно проводится спартакиада, в которой принимают участие свыше 200 студентов ежегодно, работает 3 спортивных секций: волейбол (юноши и девушки), баскетбол (юноши и девушки), мини-футбол (юноши и девушки, в которых занимается около 100 студентов.</w:t>
      </w:r>
    </w:p>
    <w:p w14:paraId="09192102" w14:textId="25A76483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За последние 5 лет техникум значительно реконструировал и расширил учебно</w:t>
      </w:r>
      <w:r w:rsidR="00B512A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лабораторную базу, приобрел и внедрил в учебный процесс современное оборудование и компьютерную технику, расширил контакты и сотрудничество с социальными партнерами.</w:t>
      </w:r>
    </w:p>
    <w:p w14:paraId="24140EAA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История техникума богата своими воспитательными традициями: наши выпускники приводят учиться к нам своих детей, запомнив на всю жизнь уроки гуманизма, мужества, верности своей профессии и учебному заведению, культурно-массовые и спортивные мероприятия, декады по специальностям, а также сплоченный коллектив преподавателей и сотрудников.</w:t>
      </w:r>
    </w:p>
    <w:p w14:paraId="3083476E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 соответствии с планом работ организуются и проводятся такие традиционные мероприятия как:</w:t>
      </w:r>
    </w:p>
    <w:p w14:paraId="37581F3A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 посвящение в студенты, День СПО, День Учителя, детская новогодняя елка, новогодний вечер для преподавателей и сотрудников техникума, день Татьяны, День смеха, Мисс и Мистер ПМТ, творческие конкурсы, спортивные соревнования, интеллектуальные игры, День защитника Отечества и 8 марта, День рождения техникума, встречи с выпускниками и другие мероприятия.</w:t>
      </w:r>
    </w:p>
    <w:p w14:paraId="4AB2CCDC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Кураторы учебных групп проводят классные тематические часы, формирующих правовую, профессиональную культуру, познавательный, нравственный, коммуникативный, эстетический потенциал личности студентов. Особое место занимают встречи с инспекторами по делам несовершеннолетних г. Полевского, с целью проведения лекций по профилактике правонарушений. Значительно расширяют кругозор студентов и способствуют их профессиональной подготовке экскурсии в музеи и на тематические выставки.</w:t>
      </w:r>
    </w:p>
    <w:p w14:paraId="4869F720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 техникуме работает психологическая служба: оказывается консультативная, психодиагностическая, коррекционно-развивающая помощь индивидуально и в группах по запросу преподавателей и родителей студентов.</w:t>
      </w:r>
    </w:p>
    <w:p w14:paraId="243A7359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Значительное внимание уделяется трудовому воспитанию, вопросам трудоустройства, позитивной социализации студентов в трудовых коллективах. На всех специальностях стали традиционными конференции по окончании профессиональной практики, когда студенты делятся со студентами младших курсов, полученным производственным опытом с использованием видео и мультимедиа презентаций.</w:t>
      </w:r>
    </w:p>
    <w:p w14:paraId="7167E64F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Техникум активно принимает участие в значимых для воспитания федеральных и региональных проектах и программах:</w:t>
      </w:r>
    </w:p>
    <w:p w14:paraId="39FB61C1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759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Большая перемена;</w:t>
      </w:r>
    </w:p>
    <w:p w14:paraId="7BE20918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759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Твой ход;</w:t>
      </w:r>
    </w:p>
    <w:p w14:paraId="2983D1B6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759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bidi="en-US"/>
          <w14:ligatures w14:val="none"/>
        </w:rPr>
        <w:t>Профессионалы</w:t>
      </w:r>
    </w:p>
    <w:p w14:paraId="4110ED7D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759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Студенческие отряды;</w:t>
      </w:r>
    </w:p>
    <w:p w14:paraId="41739AFE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759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Волонтерское движение и наставничество, доброволец ПРО т.д.</w:t>
      </w:r>
    </w:p>
    <w:p w14:paraId="0B0DE02A" w14:textId="77777777" w:rsidR="00D03AB9" w:rsidRPr="00D03AB9" w:rsidRDefault="00D03AB9" w:rsidP="00D03AB9">
      <w:pPr>
        <w:widowControl w:val="0"/>
        <w:numPr>
          <w:ilvl w:val="0"/>
          <w:numId w:val="5"/>
        </w:numPr>
        <w:tabs>
          <w:tab w:val="left" w:pos="1168"/>
        </w:tabs>
        <w:spacing w:after="0" w:line="240" w:lineRule="auto"/>
        <w:ind w:firstLine="709"/>
        <w:jc w:val="both"/>
        <w:outlineLvl w:val="1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bookmarkStart w:id="8" w:name="bookmark10"/>
      <w:bookmarkStart w:id="9" w:name="bookmark9"/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Виды, формы и содержание воспитательной деятельности</w:t>
      </w:r>
      <w:bookmarkEnd w:id="8"/>
      <w:bookmarkEnd w:id="9"/>
    </w:p>
    <w:p w14:paraId="2E5D4F3A" w14:textId="77777777" w:rsidR="00D03AB9" w:rsidRPr="00D03AB9" w:rsidRDefault="00D03AB9" w:rsidP="00D03AB9">
      <w:pPr>
        <w:widowControl w:val="0"/>
        <w:numPr>
          <w:ilvl w:val="0"/>
          <w:numId w:val="6"/>
        </w:numPr>
        <w:tabs>
          <w:tab w:val="left" w:pos="1336"/>
        </w:tabs>
        <w:spacing w:after="0" w:line="240" w:lineRule="auto"/>
        <w:ind w:firstLine="709"/>
        <w:jc w:val="both"/>
        <w:outlineLvl w:val="1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bookmarkStart w:id="10" w:name="bookmark11"/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Инвариантные модули</w:t>
      </w:r>
      <w:bookmarkEnd w:id="10"/>
    </w:p>
    <w:p w14:paraId="4CB51EBD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Воспитательная работа в рамках инвариантных модулей, согласно правовым условиям реализации учебных программ:</w:t>
      </w:r>
    </w:p>
    <w:p w14:paraId="5B691B1D" w14:textId="77777777" w:rsidR="00D03AB9" w:rsidRPr="00D03AB9" w:rsidRDefault="00D03AB9" w:rsidP="00D03AB9">
      <w:pPr>
        <w:widowControl w:val="0"/>
        <w:numPr>
          <w:ilvl w:val="0"/>
          <w:numId w:val="7"/>
        </w:numPr>
        <w:tabs>
          <w:tab w:val="left" w:pos="1586"/>
        </w:tabs>
        <w:spacing w:after="0" w:line="240" w:lineRule="auto"/>
        <w:ind w:firstLine="709"/>
        <w:jc w:val="both"/>
        <w:outlineLvl w:val="1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bookmarkStart w:id="11" w:name="bookmark12"/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Урочная деятельность</w:t>
      </w:r>
      <w:bookmarkEnd w:id="11"/>
    </w:p>
    <w:p w14:paraId="6A421B4C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Реализация воспитательного потенциала урочной деятельности, аудиторных занятий в рамках максимально допустимой учебной нагрузки предусматривать:</w:t>
      </w:r>
    </w:p>
    <w:p w14:paraId="051E24CE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занятий, заданий, вспомогательных материалов, проблемных ситуаций для обсуждений;</w:t>
      </w:r>
    </w:p>
    <w:p w14:paraId="70769F6A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-включение преподавателями в рабочие программы по учебным предметам, курсам, модулям целевых ориентиров результатов воспитания, их учёт в определении воспитательных задач занятий;</w:t>
      </w:r>
    </w:p>
    <w:p w14:paraId="11CEA8A3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-включение преподавателями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14:paraId="402823E5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-выбор методов, методик, технологий, оказывающих воспитательное воздействие на личность в 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lastRenderedPageBreak/>
        <w:t>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14:paraId="5EF5E83F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-привлечение внимания обучающихся к ценностному аспекту изучаемых на занятиях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14:paraId="1ADBB3D9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-применение интерактивных форм учебной работы —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14:paraId="798F4214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-побуждение обучающихся соблюдать нормы поведения, правила общения со сверстниками и педагогами, соответствующие укладу техникума, установление и поддержку доброжелательной атмосферы;</w:t>
      </w:r>
    </w:p>
    <w:p w14:paraId="07E6E697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-организацию наставничества мотивированных и эрудированных обучающихся над неуспевающими одногруппниками,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14:paraId="4028E2EE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14:paraId="7B96A783" w14:textId="77777777" w:rsidR="00D03AB9" w:rsidRPr="00D03AB9" w:rsidRDefault="00D03AB9" w:rsidP="00D03AB9">
      <w:pPr>
        <w:widowControl w:val="0"/>
        <w:numPr>
          <w:ilvl w:val="0"/>
          <w:numId w:val="7"/>
        </w:numPr>
        <w:tabs>
          <w:tab w:val="left" w:pos="1586"/>
        </w:tabs>
        <w:spacing w:after="0" w:line="240" w:lineRule="auto"/>
        <w:ind w:firstLine="709"/>
        <w:jc w:val="both"/>
        <w:outlineLvl w:val="1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bookmarkStart w:id="12" w:name="bookmark13"/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Внеурочная деятельность</w:t>
      </w:r>
      <w:bookmarkEnd w:id="12"/>
    </w:p>
    <w:p w14:paraId="5DA551BC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курсов, занятий:</w:t>
      </w:r>
    </w:p>
    <w:p w14:paraId="2A3D90F6" w14:textId="77777777" w:rsidR="00D03AB9" w:rsidRPr="00D03AB9" w:rsidRDefault="00D03AB9" w:rsidP="00D03AB9">
      <w:pPr>
        <w:widowControl w:val="0"/>
        <w:tabs>
          <w:tab w:val="left" w:pos="2482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-мероприятия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ab/>
        <w:t>исторического просвещения, патриотической, гражданско-патриотической, военно-патриотической, краеведческой, историко-культурной направленности;</w:t>
      </w:r>
    </w:p>
    <w:p w14:paraId="16EEE3EB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-мероприятия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краеведению;</w:t>
      </w:r>
    </w:p>
    <w:p w14:paraId="55D183FC" w14:textId="0C57874D" w:rsidR="00D03AB9" w:rsidRPr="00D03AB9" w:rsidRDefault="00D03AB9" w:rsidP="0079550F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-мероприятия познавательной, научной, исследовательской, просветительской</w:t>
      </w:r>
      <w:r w:rsidR="0079550F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направленности;</w:t>
      </w:r>
    </w:p>
    <w:p w14:paraId="61C13821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-мероприятия экологической, природоохранной направленности;</w:t>
      </w:r>
    </w:p>
    <w:p w14:paraId="4C93452C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-занятия в области искусств, художественного творчества разных видов и жанров;</w:t>
      </w:r>
    </w:p>
    <w:p w14:paraId="48D17423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-мероприятия туристско-краеведческой направленности;</w:t>
      </w:r>
    </w:p>
    <w:p w14:paraId="266143AD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-курсы занятия оздоровительной и спортивной направленности.</w:t>
      </w:r>
    </w:p>
    <w:p w14:paraId="7C6DF8F8" w14:textId="77777777" w:rsidR="00D03AB9" w:rsidRPr="00D03AB9" w:rsidRDefault="00D03AB9" w:rsidP="00D03AB9">
      <w:pPr>
        <w:widowControl w:val="0"/>
        <w:tabs>
          <w:tab w:val="left" w:pos="1586"/>
        </w:tabs>
        <w:spacing w:after="0" w:line="240" w:lineRule="auto"/>
        <w:ind w:firstLine="709"/>
        <w:jc w:val="both"/>
        <w:outlineLvl w:val="1"/>
        <w:rPr>
          <w:rFonts w:eastAsia="Times New Roman"/>
          <w:b/>
          <w:bCs/>
          <w:kern w:val="0"/>
          <w:sz w:val="22"/>
          <w:lang w:eastAsia="ru-RU" w:bidi="ru-RU"/>
          <w14:ligatures w14:val="none"/>
        </w:rPr>
      </w:pPr>
      <w:bookmarkStart w:id="13" w:name="bookmark14"/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2.2.1.З.</w:t>
      </w:r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ab/>
        <w:t>Кураторство</w:t>
      </w:r>
      <w:bookmarkEnd w:id="13"/>
    </w:p>
    <w:p w14:paraId="21F539FB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Реализация воспитательного потенциала кураторства как особого вида педагогической деятельности, направленной, в первую очередь, на решение задач воспитания и социализации обучающихся, предусматривает:</w:t>
      </w:r>
    </w:p>
    <w:p w14:paraId="57BE1DA3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-планирование и проведение классных часов целевой воспитательной тематической направленности;</w:t>
      </w:r>
    </w:p>
    <w:p w14:paraId="3383CCAF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-инициирование и поддержку кураторами участия учебных групп в делах техникума, мероприятиях, оказание необходимой помощи обучающимся в их подготовке, проведении и анализе;</w:t>
      </w:r>
    </w:p>
    <w:p w14:paraId="62502093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14:paraId="36FEA0C9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-сплочение коллектива учебной группы через игры и тренинги на командообразование, внеучебные мероприятия, походы, экскурсии, празднования дней рождения обучающихся;</w:t>
      </w:r>
    </w:p>
    <w:p w14:paraId="616B22BF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-выработку совместно с обучающимися правил поведения учебной группы, участие в выработке таких правил поведения в техникуме;</w:t>
      </w:r>
    </w:p>
    <w:p w14:paraId="6620F085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преподавателями, а также с педагогом-психологом;</w:t>
      </w:r>
    </w:p>
    <w:p w14:paraId="18B8172E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-доверительное общение и поддержку обучающихся в решении проблем,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групп;</w:t>
      </w:r>
    </w:p>
    <w:p w14:paraId="695DF2A9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-индивидуальную работу с обучающимися учебной группы по ведению личных портфолио, в которых они фиксируют свои учебные, творческие, спортивные, личностные достижения;</w:t>
      </w:r>
    </w:p>
    <w:p w14:paraId="54332B04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-регулярные консультации с преподавателями, направленные на формирование единства требований по вопросам воспитания и обучения, предупреждение и/или разрешение конфликтов между преподавателями и обучающимися;</w:t>
      </w:r>
    </w:p>
    <w:p w14:paraId="4A060854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-проведение мини-педсоветов для решения конкретных проблем учебной группы, интеграции 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lastRenderedPageBreak/>
        <w:t>воспитательных влияний педагогов на обучающихся, привлечение преподавателей к участию в делах учебной группы, дающих им возможность лучше узнавать и понимать обучающихся, общаясь и наблюдая их во внеучебной обстановке, участвовать в родительских собраниях и классных часах;</w:t>
      </w:r>
    </w:p>
    <w:p w14:paraId="647A4A1E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-организацию и проведение регулярных родительских собраний, информирование родителей об успехах и проблемах обучающихся, их положении в группе, жизни группы в целом, помощь родителям и иным членам семьи в отношениях с преподавателями, администрацией;</w:t>
      </w:r>
    </w:p>
    <w:p w14:paraId="427A454D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-создание и организацию работы родительского совета группы, участвующего в решении вопросов воспитания и обучения в группе, техникума;</w:t>
      </w:r>
    </w:p>
    <w:p w14:paraId="67C18418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-привлечение родителей (законных представителей), членов семей обучающихся к организации и проведению воспитательных дел, мероприятий в группе и техникуме;</w:t>
      </w:r>
    </w:p>
    <w:p w14:paraId="05F586DB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-проведение в группе праздников, конкурсов, экскурсий, посещение музеев и кинотеатров, театров, соревнований и т. п.</w:t>
      </w:r>
    </w:p>
    <w:p w14:paraId="374335E2" w14:textId="77777777" w:rsidR="00D03AB9" w:rsidRPr="00D03AB9" w:rsidRDefault="00D03AB9" w:rsidP="00D03AB9">
      <w:pPr>
        <w:widowControl w:val="0"/>
        <w:numPr>
          <w:ilvl w:val="0"/>
          <w:numId w:val="8"/>
        </w:numPr>
        <w:tabs>
          <w:tab w:val="left" w:pos="1586"/>
        </w:tabs>
        <w:spacing w:after="0" w:line="240" w:lineRule="auto"/>
        <w:ind w:firstLine="709"/>
        <w:jc w:val="both"/>
        <w:outlineLvl w:val="1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bookmarkStart w:id="14" w:name="bookmark15"/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 xml:space="preserve">Основные дела </w:t>
      </w:r>
      <w:bookmarkEnd w:id="14"/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техникума</w:t>
      </w:r>
    </w:p>
    <w:p w14:paraId="2876ED07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Реализация воспитательного потенциала основных дел техникума предусматривает:</w:t>
      </w:r>
    </w:p>
    <w:p w14:paraId="756FFBC8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-праздники техникума, ежегодные творческие (театрализованные, музыкальные, литературные и т. п.) мероприятия, связанные с общероссийскими, региональными праздниками, памятными датами, в которых участвуют все учебные группы;</w:t>
      </w:r>
    </w:p>
    <w:p w14:paraId="641B2A7B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0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участие во всероссийских акциях, посвящённых значимым событиям в России, мире;</w:t>
      </w:r>
    </w:p>
    <w:p w14:paraId="01399039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техникуме, обществе;</w:t>
      </w:r>
    </w:p>
    <w:p w14:paraId="185E7E87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церемонии награждения (по итогам учебного периода, года) обучающихся и педагогов за участие в жизни техникума, достижения в конкурсах, соревнованиях, олимпиадах, вклад в развитие техникума, своей местности;</w:t>
      </w:r>
    </w:p>
    <w:p w14:paraId="7C28ADC6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социальные проекты в техникуме, совместно разрабатываемые и реализуемые обучающимися и педагогами, в том числе с участием социальных партнёров, комплексы дел благотворительной, экологической, патриотической, трудовой и др. направленности;</w:t>
      </w:r>
    </w:p>
    <w:p w14:paraId="3F9F7B21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проводимые для жителей поселения, своей местности и организуемые совместно с семьями обучающихся праздники, фестивали, представления в связи с памятными датами, значимыми событиями для жителей поселения;</w:t>
      </w:r>
    </w:p>
    <w:p w14:paraId="64437C53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др. направленности;</w:t>
      </w:r>
    </w:p>
    <w:p w14:paraId="0C05661B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вовлечение по возможности каждого обучающегося в дела техникума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т. д.), помощь обучающимся в освоении навыков подготовки, проведения, анализа дел техникума;</w:t>
      </w:r>
    </w:p>
    <w:p w14:paraId="462AC724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наблюдение за поведением обучающихся в ситуациях подготовки, проведения, анализа основных дел техникума, мероприятий, их отношениями с обучающимися разных возрастов, с педагогами и другими взрослыми.</w:t>
      </w:r>
    </w:p>
    <w:p w14:paraId="722685CB" w14:textId="77777777" w:rsidR="00D03AB9" w:rsidRPr="00D03AB9" w:rsidRDefault="00D03AB9" w:rsidP="00D03AB9">
      <w:pPr>
        <w:widowControl w:val="0"/>
        <w:numPr>
          <w:ilvl w:val="0"/>
          <w:numId w:val="8"/>
        </w:numPr>
        <w:tabs>
          <w:tab w:val="left" w:pos="1586"/>
        </w:tabs>
        <w:spacing w:after="0" w:line="240" w:lineRule="auto"/>
        <w:ind w:firstLine="709"/>
        <w:jc w:val="both"/>
        <w:outlineLvl w:val="1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bookmarkStart w:id="15" w:name="bookmark16"/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Внеурочные мероприятия</w:t>
      </w:r>
      <w:bookmarkEnd w:id="15"/>
    </w:p>
    <w:p w14:paraId="4AE7B528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Реализация воспитательного потенциала внеурочных мероприятий предусматривает:</w:t>
      </w:r>
    </w:p>
    <w:p w14:paraId="361D957A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-общие внеурочные мероприятия, в том числе организуемые совместно с социальными партнёрами техникума;</w:t>
      </w:r>
    </w:p>
    <w:p w14:paraId="27FC29E9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-внеурочные тематические мероприятия воспитательной направленности, организуемые педагогами по изучаемым в техникуме учебным предметам, курсам, модулям;</w:t>
      </w:r>
    </w:p>
    <w:p w14:paraId="0FE09927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-экскурсии, походы выходного дня (в музей, картинную галерею, технопарк, на предприятие и др.), организуемые в группах кураторами,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14:paraId="366027EA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-литературные, исторические, экологические и другие походы, экскурсии, экспедиции, слёты и т. п.,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</w:t>
      </w:r>
    </w:p>
    <w:p w14:paraId="21E7FF12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14:paraId="5C311ED1" w14:textId="77777777" w:rsidR="00D03AB9" w:rsidRPr="00D03AB9" w:rsidRDefault="00D03AB9" w:rsidP="00D03AB9">
      <w:pPr>
        <w:widowControl w:val="0"/>
        <w:numPr>
          <w:ilvl w:val="0"/>
          <w:numId w:val="8"/>
        </w:numPr>
        <w:tabs>
          <w:tab w:val="left" w:pos="1586"/>
        </w:tabs>
        <w:spacing w:after="0" w:line="240" w:lineRule="auto"/>
        <w:ind w:firstLine="709"/>
        <w:jc w:val="both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Организация предметно-пространственной среды</w:t>
      </w:r>
    </w:p>
    <w:p w14:paraId="63782A7D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lastRenderedPageBreak/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её созданию, поддержанию, использованию в воспитательном процессе:</w:t>
      </w:r>
    </w:p>
    <w:p w14:paraId="1402F333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оформление внешнего вида здания, фасада, холла при входе в техникум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14:paraId="5038B3AF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организацию и проведение церемоний поднятия (спуска) государственного флага Российской Федерации;</w:t>
      </w:r>
    </w:p>
    <w:p w14:paraId="2A521758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размещение карт России, Свердловской области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Свердловской области,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14:paraId="2A564B7C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Свердловской области, предметов традиционной культуры и быта, духовной культуры народов России;</w:t>
      </w:r>
    </w:p>
    <w:p w14:paraId="4B9A9695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организацию и поддержание в техникуме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14:paraId="048FB75C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разработку, оформление, поддержание, использование в воспитательном процессе «мест гражданского почитания» в помещении техникума 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</w:t>
      </w:r>
    </w:p>
    <w:p w14:paraId="187A071C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 п.;</w:t>
      </w:r>
    </w:p>
    <w:p w14:paraId="1C6F89FA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разработку и популяризацию символики техникума (эмблема, флаг, логотип, элементы костюма обучающихся и т. п.), используемой как повседневно, так и в торжественные моменты;</w:t>
      </w:r>
    </w:p>
    <w:p w14:paraId="7E0CF643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14:paraId="52505C41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поддержание эстетического вида и благоустройство всех помещений в техникуме, доступных и безопасных рекреационных зон;</w:t>
      </w:r>
    </w:p>
    <w:p w14:paraId="6FF00373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14:paraId="65C14ACF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14:paraId="435FE71A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7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разработку и оформление пространств проведения значимых событий, праздников, церемоний, торжественных линеек, творческих вечеров (событийный дизайн);</w:t>
      </w:r>
    </w:p>
    <w:p w14:paraId="5131AC9B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7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колледжа, актуальных вопросах профилактики и безопасности.</w:t>
      </w:r>
    </w:p>
    <w:p w14:paraId="79B7A02E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14:paraId="1488F7CE" w14:textId="77777777" w:rsidR="00D03AB9" w:rsidRPr="00D03AB9" w:rsidRDefault="00D03AB9" w:rsidP="00D03AB9">
      <w:pPr>
        <w:widowControl w:val="0"/>
        <w:numPr>
          <w:ilvl w:val="0"/>
          <w:numId w:val="8"/>
        </w:numPr>
        <w:tabs>
          <w:tab w:val="left" w:pos="1590"/>
        </w:tabs>
        <w:spacing w:after="0" w:line="240" w:lineRule="auto"/>
        <w:ind w:firstLine="709"/>
        <w:jc w:val="both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Взаимодействие с родителями (законными представителями)</w:t>
      </w:r>
    </w:p>
    <w:p w14:paraId="787DC7BB" w14:textId="14EDEEFC" w:rsidR="00D03AB9" w:rsidRPr="00D03AB9" w:rsidRDefault="00D03AB9" w:rsidP="0079550F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Реализация воспитательного потенциала взаимодействия с родителями (законными</w:t>
      </w:r>
      <w:r w:rsidR="0079550F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представителями) обучающихся предусматривает:</w:t>
      </w:r>
    </w:p>
    <w:p w14:paraId="0C6450B1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-создание и деятельность в техникуме, в техникуме представительных органов родительского сообщества (родительского совета), участвующих в обсуждении и решении вопросов воспитания и обучения, деятельность представителей родительского сообщества в Совете техникума;</w:t>
      </w:r>
    </w:p>
    <w:p w14:paraId="7F783E3C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-тематические родительские собрания в группах, по вопросам воспитания, взаимоотношений обучающихся и педагогов, условий обучения и воспитания;</w:t>
      </w:r>
    </w:p>
    <w:p w14:paraId="42F87CE2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-проведение тематических собраний (в том числе по инициативе родителей), на которых родители 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lastRenderedPageBreak/>
        <w:t>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14:paraId="51DBB1F5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-родительские форумы на интернет-сайте техникума, интернет-сообщества, группы с участием педагогов, на которых обсуждаются интересующие родителей вопросы, согласуется совместная деятельность;</w:t>
      </w:r>
    </w:p>
    <w:p w14:paraId="7446E542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техникуме в соответствии с порядком привлечения родителей (законных представителей);</w:t>
      </w:r>
    </w:p>
    <w:p w14:paraId="5ED60C56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</w:p>
    <w:p w14:paraId="54A426B8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</w:p>
    <w:p w14:paraId="386E34C4" w14:textId="77777777" w:rsidR="00D03AB9" w:rsidRPr="00D03AB9" w:rsidRDefault="00D03AB9" w:rsidP="00D03AB9">
      <w:pPr>
        <w:widowControl w:val="0"/>
        <w:numPr>
          <w:ilvl w:val="0"/>
          <w:numId w:val="8"/>
        </w:numPr>
        <w:tabs>
          <w:tab w:val="left" w:pos="1590"/>
        </w:tabs>
        <w:spacing w:after="0" w:line="240" w:lineRule="auto"/>
        <w:ind w:firstLine="709"/>
        <w:jc w:val="both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Самоуправление</w:t>
      </w:r>
    </w:p>
    <w:p w14:paraId="76EB0776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Реализация воспитательного потенциала ученического самоуправления в техникуме предусматривает:</w:t>
      </w:r>
    </w:p>
    <w:p w14:paraId="318A25EA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7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представление органами ученического самоуправления интересов обучающихся в процессе управления общеобразовательной организацией;</w:t>
      </w:r>
    </w:p>
    <w:p w14:paraId="1BDD5927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7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организацию и деятельность органов ученического самоуправления (совет обучающихся или др.), избранных обучающимися;</w:t>
      </w:r>
    </w:p>
    <w:p w14:paraId="15B1EA2A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7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защиту органами ученического самоуправления законных интересов и прав обучающихся;</w:t>
      </w:r>
    </w:p>
    <w:p w14:paraId="6570FB30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7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общеобразовательной организации.</w:t>
      </w:r>
    </w:p>
    <w:p w14:paraId="3A61478A" w14:textId="77777777" w:rsidR="00D03AB9" w:rsidRPr="00D03AB9" w:rsidRDefault="00D03AB9" w:rsidP="00D03AB9">
      <w:pPr>
        <w:widowControl w:val="0"/>
        <w:numPr>
          <w:ilvl w:val="0"/>
          <w:numId w:val="8"/>
        </w:numPr>
        <w:tabs>
          <w:tab w:val="left" w:pos="1590"/>
        </w:tabs>
        <w:spacing w:after="0" w:line="240" w:lineRule="auto"/>
        <w:ind w:firstLine="709"/>
        <w:jc w:val="both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Профилактика и безопасность</w:t>
      </w:r>
    </w:p>
    <w:p w14:paraId="41025093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Реализация воспитательного потенциала профилактической деятельности в целях формирования и поддержки безопасной и комфортной среды в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техникме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предусматривает:</w:t>
      </w:r>
    </w:p>
    <w:p w14:paraId="10D9F045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7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организацию деятельности педагогического коллектива по созданию в техникуме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14:paraId="13E34AE1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97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др.);</w:t>
      </w:r>
    </w:p>
    <w:p w14:paraId="11BC5BFA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4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проведение коррекционно-воспитательной работы с обучающимся групп риска</w:t>
      </w:r>
    </w:p>
    <w:p w14:paraId="02214F2E" w14:textId="77777777" w:rsidR="00D03AB9" w:rsidRPr="00D03AB9" w:rsidRDefault="00D03AB9" w:rsidP="00D03AB9">
      <w:pPr>
        <w:widowControl w:val="0"/>
        <w:tabs>
          <w:tab w:val="left" w:pos="264"/>
        </w:tabs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силами педагогического коллектива и с привлечением сторонних специалистов (психологов, конфликтологов, коррекционных педагогов, работников социальных служб, правоохранительных органов, опеки и т. д.);</w:t>
      </w:r>
    </w:p>
    <w:p w14:paraId="52E74484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0"/>
        </w:tabs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разработку и реализацию профилактических программ, направленных на работу как с девиантными обучающимися, так и с их окружением; организацию межведомственного взаимодействия;</w:t>
      </w:r>
    </w:p>
    <w:p w14:paraId="0D3C6DA0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0"/>
        </w:tabs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техникуме и в социокультурном окружении с педагогами, родителями, социальными партнёрами (антинаркотические, антиалкогольные, против курения, вовлечения в деструктивные детские и молодёжные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антиэкстремистской безопасности, гражданской обороне и т. д.);</w:t>
      </w:r>
    </w:p>
    <w:p w14:paraId="62464C4B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0"/>
        </w:tabs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организацию превентивной работы с обучающимися со сценариями социально одобряемого поведения, по развитию навыков саморефлексии, самоконтроля, устойчивости к негативным воздействиям, групповому давлению;</w:t>
      </w:r>
    </w:p>
    <w:p w14:paraId="3DE9C9CA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0"/>
        </w:tabs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профилактику правонарушений, девиаций посредством организации деятельности, альтернативной девиантному поведению —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др.);</w:t>
      </w:r>
    </w:p>
    <w:p w14:paraId="4CEF1D7A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0"/>
        </w:tabs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предупреждение, профилактику и целенаправленную деятельность в случаях появления, расширения, влияния в техникуме маргинальных групп обучающихся (оставивших обучение, криминальной направленности, с агрессивным поведением и др.);</w:t>
      </w:r>
    </w:p>
    <w:p w14:paraId="0C4ABC06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0"/>
        </w:tabs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lastRenderedPageBreak/>
        <w:t>неадаптированные дети-мигранты, обучающиеся с ОВЗ и т. д.).</w:t>
      </w:r>
    </w:p>
    <w:p w14:paraId="2A1BD878" w14:textId="77777777" w:rsidR="00D03AB9" w:rsidRPr="00D03AB9" w:rsidRDefault="00D03AB9" w:rsidP="00D03AB9">
      <w:pPr>
        <w:widowControl w:val="0"/>
        <w:numPr>
          <w:ilvl w:val="0"/>
          <w:numId w:val="8"/>
        </w:numPr>
        <w:tabs>
          <w:tab w:val="left" w:pos="1706"/>
        </w:tabs>
        <w:spacing w:after="0" w:line="240" w:lineRule="auto"/>
        <w:ind w:firstLine="709"/>
        <w:jc w:val="both"/>
        <w:rPr>
          <w:rFonts w:eastAsia="Times New Roman"/>
          <w:b/>
          <w:bCs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Социальное партнёрство</w:t>
      </w:r>
    </w:p>
    <w:p w14:paraId="094C4678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Реализация воспитательного потенциала социального партнёрства предусматривает:</w:t>
      </w:r>
    </w:p>
    <w:p w14:paraId="4E381906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праздники техникума, торжественные мероприятия и т. п.);</w:t>
      </w:r>
    </w:p>
    <w:p w14:paraId="5924D431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0"/>
        </w:tabs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участие представителей организаций-партнёров в проведении отдельных уроков, внеурочных занятий, мероприятий соответствующей тематической направленности;</w:t>
      </w:r>
    </w:p>
    <w:p w14:paraId="74ED53E8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0"/>
        </w:tabs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проведение на базе организаций-партнёров отдельных уроков, занятий, акций воспитательной направленности;</w:t>
      </w:r>
    </w:p>
    <w:p w14:paraId="4FB8F200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0"/>
        </w:tabs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проведение открытых дискуссионных площадок (студенческих, педагогических, родительских) с представителями организаций-партнёров для обсуждений актуальных проблем, касающихся жизни техникума, г. Полевского, Свердловской области, Российской Федерации;</w:t>
      </w:r>
    </w:p>
    <w:p w14:paraId="0528DA9F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0"/>
        </w:tabs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т. д.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14:paraId="0B57B977" w14:textId="77777777" w:rsidR="00D03AB9" w:rsidRPr="00D03AB9" w:rsidRDefault="00D03AB9" w:rsidP="00D03AB9">
      <w:pPr>
        <w:widowControl w:val="0"/>
        <w:numPr>
          <w:ilvl w:val="0"/>
          <w:numId w:val="8"/>
        </w:numPr>
        <w:tabs>
          <w:tab w:val="left" w:pos="1706"/>
        </w:tabs>
        <w:spacing w:after="0" w:line="240" w:lineRule="auto"/>
        <w:ind w:firstLine="709"/>
        <w:jc w:val="both"/>
        <w:rPr>
          <w:rFonts w:eastAsia="Times New Roman"/>
          <w:b/>
          <w:bCs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Профориентация</w:t>
      </w:r>
    </w:p>
    <w:p w14:paraId="3F72CA72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Реализация воспитательного потенциала профориентационной работы техникума предусматривает:</w:t>
      </w:r>
    </w:p>
    <w:p w14:paraId="31CD4471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-проведение циклов профориентационных часов, направленных на подготовку обучающегося к осознанному планированию и реализации своего профессионального будущего;</w:t>
      </w:r>
    </w:p>
    <w:p w14:paraId="2AC77267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-профориентационные игры (игры-симуляции, деловые игры, квесты,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14:paraId="407C9A9B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-экскурсии на предприятия, в организации, дающие начальные представления о существующих профессиях и условиях работы;</w:t>
      </w:r>
    </w:p>
    <w:p w14:paraId="07440733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-посещение профориентационных выставок, ярмарок профессий, тематических профориентационных парков, лагерей, дней открытых дверей в организациях профессионального, высшего образования;</w:t>
      </w:r>
    </w:p>
    <w:p w14:paraId="57D4EFAA" w14:textId="77777777" w:rsidR="00D03AB9" w:rsidRPr="00D03AB9" w:rsidRDefault="00D03AB9" w:rsidP="00D03AB9">
      <w:pPr>
        <w:widowControl w:val="0"/>
        <w:tabs>
          <w:tab w:val="left" w:pos="4220"/>
        </w:tabs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-совместное с педагогами изучение обучающимися интернет-ресурсов, посвящённых выбору профессий, прохождение профориентационного онлайн- тестирования, онлайн-курсов по интересующим профессиям и направлениям профессионального образования;</w:t>
      </w:r>
    </w:p>
    <w:p w14:paraId="1EFB392E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-участие в работе всероссийских профориентационных проектов;</w:t>
      </w:r>
    </w:p>
    <w:p w14:paraId="26CD6D2F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14:paraId="31E264E3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-освоение обучающимися основ профессии в рамках различных курсов, включённых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14:paraId="554536E0" w14:textId="77777777" w:rsidR="00D03AB9" w:rsidRPr="00D03AB9" w:rsidRDefault="00D03AB9" w:rsidP="00D03AB9">
      <w:pPr>
        <w:widowControl w:val="0"/>
        <w:numPr>
          <w:ilvl w:val="0"/>
          <w:numId w:val="6"/>
        </w:numPr>
        <w:tabs>
          <w:tab w:val="left" w:pos="1390"/>
        </w:tabs>
        <w:spacing w:after="0" w:line="240" w:lineRule="auto"/>
        <w:ind w:firstLine="709"/>
        <w:jc w:val="both"/>
        <w:outlineLvl w:val="1"/>
        <w:rPr>
          <w:rFonts w:eastAsia="Times New Roman"/>
          <w:b/>
          <w:bCs/>
          <w:kern w:val="0"/>
          <w:sz w:val="22"/>
          <w:lang w:eastAsia="ru-RU" w:bidi="ru-RU"/>
          <w14:ligatures w14:val="none"/>
        </w:rPr>
      </w:pPr>
      <w:bookmarkStart w:id="16" w:name="bookmark17"/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Вариативные модули</w:t>
      </w:r>
      <w:bookmarkEnd w:id="16"/>
    </w:p>
    <w:p w14:paraId="5B57041E" w14:textId="77777777" w:rsidR="00D03AB9" w:rsidRPr="00D03AB9" w:rsidRDefault="00D03AB9" w:rsidP="00D03AB9">
      <w:pPr>
        <w:widowControl w:val="0"/>
        <w:numPr>
          <w:ilvl w:val="0"/>
          <w:numId w:val="9"/>
        </w:numPr>
        <w:tabs>
          <w:tab w:val="left" w:pos="1518"/>
        </w:tabs>
        <w:spacing w:after="0" w:line="240" w:lineRule="auto"/>
        <w:ind w:firstLine="709"/>
        <w:jc w:val="both"/>
        <w:outlineLvl w:val="1"/>
        <w:rPr>
          <w:rFonts w:eastAsia="Times New Roman"/>
          <w:b/>
          <w:bCs/>
          <w:kern w:val="0"/>
          <w:sz w:val="22"/>
          <w:lang w:eastAsia="ru-RU" w:bidi="ru-RU"/>
          <w14:ligatures w14:val="none"/>
        </w:rPr>
      </w:pPr>
      <w:bookmarkStart w:id="17" w:name="bookmark18"/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Студенческий спортивный клуб</w:t>
      </w:r>
      <w:bookmarkEnd w:id="17"/>
    </w:p>
    <w:p w14:paraId="3445DD73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Спортивный клуб создан в целях привлечения студентов к систематическим занятиям физической культурой и массовым спортом, формирования у них потребности в здоровом образе жизни, развития студенческого самоуправления, а также развития и популяризации традиций региона в области физической культуры и спорта. Участие в спортивных соревнованиях различного уровня. Развитие волонтерского движения по пропаганде здорового образа жизни. Организация спортивно-массовой работы со студентами, имеющими отклонения в состоянии здоровья, ограниченные возможности здоровья.</w:t>
      </w:r>
    </w:p>
    <w:p w14:paraId="774D437D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 целях реализации основных задач студенческий спортивный клуб осуществляет:</w:t>
      </w:r>
    </w:p>
    <w:p w14:paraId="6A2313E2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390"/>
        </w:tabs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организацию и проведение спортивных, физкультурных и оздоровительных мероприятий в образовательных организациях, в том числе этапов Всероссийских соревнований обучающихся по различным видам спорта, проводимым в техникуме;</w:t>
      </w:r>
    </w:p>
    <w:p w14:paraId="5EBEC082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390"/>
        </w:tabs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воспитание физических и морально-волевых качеств, укрепление здоровья студентов, социальной активности студентов и педагогических работников техникума посредством занятий физической культурой и спортом;</w:t>
      </w:r>
    </w:p>
    <w:p w14:paraId="56EC1B49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390"/>
        </w:tabs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привлечение обучающихся с ОВЗ к участию и проведению массовых физкультурно- спортивных и оздоровительных мероприятий;</w:t>
      </w:r>
    </w:p>
    <w:p w14:paraId="3ADF941D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390"/>
        </w:tabs>
        <w:spacing w:after="0" w:line="240" w:lineRule="auto"/>
        <w:ind w:firstLine="709"/>
        <w:jc w:val="both"/>
        <w:rPr>
          <w:rFonts w:eastAsia="Times New Roman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lastRenderedPageBreak/>
        <w:t>формирование команд по различным видам спорта и обеспечение их участия в соревнованиях разного уровня;</w:t>
      </w:r>
    </w:p>
    <w:p w14:paraId="2E41F926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24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пропаганду в техникуме основных идей физической культуры, спорта, здорового образа жизни, физкультурно-спортивного комплекса «Готов к труду и обороне»;</w:t>
      </w:r>
    </w:p>
    <w:p w14:paraId="33FFEDC3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24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поощрение обучающихся, педагогов, работников техникума, добившихся высоких спортивных показателей;</w:t>
      </w:r>
    </w:p>
    <w:p w14:paraId="7C512C33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24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информирование обучающихся, педагогов, родителей (законных представителей) о проводимых спортивных, физкультурных и оздоровительных мероприятиях в техникуме;</w:t>
      </w:r>
    </w:p>
    <w:p w14:paraId="5119A2FA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24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организация деятельности спортивных секций в рамках программ внеурочной деятельности, к занятиям в которых допускаются обучающиеся, не имеющие медицинских противопоказаний (наличие медицинской справки).</w:t>
      </w:r>
    </w:p>
    <w:p w14:paraId="5F8E33CD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ССК осуществляет свою деятельность во взаимодействии с техникума, с другими образовательными организациями, в том числе со структурными подразделениями, реализующими дополнительные общеразвивающие программы физкультурно-спортивной направленности, иными организациями (ДЮСШ, Федерациями по видам спорта и др.).</w:t>
      </w:r>
    </w:p>
    <w:p w14:paraId="6D661749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ССК взаимодействует со средствами массовой информации, по согласованию с администрацией техникума размещает информацию о деятельности ССК в печатных и электронных СМИ, на официальных сайтах образовательного учреждения.</w:t>
      </w:r>
    </w:p>
    <w:p w14:paraId="0098473B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Совместно с администрацией техникума:</w:t>
      </w:r>
    </w:p>
    <w:p w14:paraId="6CF151B6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61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формирует сборные команды техникума по видам спорта и обеспечивает их участие в спортивных соревнованиях различного уровня;</w:t>
      </w:r>
    </w:p>
    <w:p w14:paraId="00D8A490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70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организует и проводит смотры-конкурсы на лучшую постановку массовой физкультурно-спортивной и оздоровительной работы среди групп техникума, присваивает статус «студент-спортсмен».</w:t>
      </w:r>
    </w:p>
    <w:p w14:paraId="122DE77B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 целях охраны и укрепления здоровья за всеми обучающимися ССК устанавливается врачебный контроль, который осуществляется медицинскими работниками медицинских организаций, где обучающиеся получают первичную медико-санитарную помощь.</w:t>
      </w:r>
    </w:p>
    <w:p w14:paraId="061611E3" w14:textId="77777777" w:rsidR="00D03AB9" w:rsidRPr="00D03AB9" w:rsidRDefault="00D03AB9" w:rsidP="00D03AB9">
      <w:pPr>
        <w:widowControl w:val="0"/>
        <w:numPr>
          <w:ilvl w:val="0"/>
          <w:numId w:val="9"/>
        </w:numPr>
        <w:tabs>
          <w:tab w:val="left" w:pos="1795"/>
        </w:tabs>
        <w:spacing w:after="0" w:line="240" w:lineRule="auto"/>
        <w:ind w:firstLine="709"/>
        <w:jc w:val="both"/>
        <w:outlineLvl w:val="1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bookmarkStart w:id="18" w:name="bookmark19"/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Дополнительное образование</w:t>
      </w:r>
      <w:bookmarkEnd w:id="18"/>
    </w:p>
    <w:p w14:paraId="17B8D2EC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Дополнительное образование в техникуме осуществляется через отдел дополнительного образования.</w:t>
      </w:r>
    </w:p>
    <w:p w14:paraId="28807254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Отдел дополнительного образования (далее - ОДО)</w:t>
      </w:r>
    </w:p>
    <w:p w14:paraId="62AEC064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Деятельность отдела дополнительного образования направлена на достижение следующих целей:</w:t>
      </w:r>
    </w:p>
    <w:p w14:paraId="6517A38A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25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реализация дополнительных профессиональных программ (программ повышения квалификации и программ профессиональной переподготовки);</w:t>
      </w:r>
    </w:p>
    <w:p w14:paraId="56E9DA2B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25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реализация основных программ профессионального обучения;</w:t>
      </w:r>
    </w:p>
    <w:p w14:paraId="6463992F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25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дополнительное образование детей и взрослых.</w:t>
      </w:r>
    </w:p>
    <w:p w14:paraId="5BF879B0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 сущности, дополнительное образование — это мотивированное образование, позволяющее обучающемуся приобрести устойчивую потребность в познании и творчестве, максимально реализовать себя, самоопределиться профессионально и личностно.</w:t>
      </w:r>
    </w:p>
    <w:p w14:paraId="66613811" w14:textId="504C8CCA" w:rsidR="00D03AB9" w:rsidRPr="00D03AB9" w:rsidRDefault="0079550F" w:rsidP="00D03AB9">
      <w:pPr>
        <w:widowControl w:val="0"/>
        <w:numPr>
          <w:ilvl w:val="0"/>
          <w:numId w:val="9"/>
        </w:numPr>
        <w:tabs>
          <w:tab w:val="left" w:pos="1820"/>
        </w:tabs>
        <w:spacing w:after="0" w:line="240" w:lineRule="auto"/>
        <w:ind w:firstLine="709"/>
        <w:jc w:val="both"/>
        <w:outlineLvl w:val="1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bookmarkStart w:id="19" w:name="bookmark20"/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Медиа</w:t>
      </w:r>
      <w:r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центр</w:t>
      </w:r>
      <w:r w:rsidR="00D03AB9"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 xml:space="preserve"> </w:t>
      </w:r>
      <w:bookmarkEnd w:id="19"/>
      <w:r w:rsidR="00D03AB9"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техникума</w:t>
      </w:r>
    </w:p>
    <w:p w14:paraId="3AB0C9EE" w14:textId="23C21333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Цель медиа</w:t>
      </w:r>
      <w:r w:rsidR="0079550F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центра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техникума - развитие коммуникативной культуры обучающихся, формирование навыков общения и сотрудничества, поддержка творческой самореализации обучающихся. Воспитательный потенциал медиа техникума реализуется в рамках следующих видов и форм деятельности:</w:t>
      </w:r>
    </w:p>
    <w:p w14:paraId="2B3F7C90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3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повышение социальной активности, уровня культуры обучающихся;</w:t>
      </w:r>
    </w:p>
    <w:p w14:paraId="3D9A76A1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3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эффективное использование творческого потенциала обучающихся.</w:t>
      </w:r>
    </w:p>
    <w:p w14:paraId="69C5E1EA" w14:textId="77777777" w:rsidR="00D03AB9" w:rsidRPr="00D03AB9" w:rsidRDefault="00D03AB9" w:rsidP="00D03AB9">
      <w:pPr>
        <w:widowControl w:val="0"/>
        <w:tabs>
          <w:tab w:val="left" w:pos="1433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Медиацентр техникума:</w:t>
      </w:r>
    </w:p>
    <w:p w14:paraId="6778CFA2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3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освещение научно-практических, творческих и спортивных мероприятий с участием студентов, их родителей, педагогического коллектива и работодателей.</w:t>
      </w:r>
    </w:p>
    <w:p w14:paraId="20C25CD6" w14:textId="77777777" w:rsidR="00D03AB9" w:rsidRPr="00D03AB9" w:rsidRDefault="00D03AB9" w:rsidP="00D03AB9">
      <w:pPr>
        <w:widowControl w:val="0"/>
        <w:numPr>
          <w:ilvl w:val="0"/>
          <w:numId w:val="9"/>
        </w:numPr>
        <w:tabs>
          <w:tab w:val="left" w:pos="1547"/>
        </w:tabs>
        <w:spacing w:after="0" w:line="240" w:lineRule="auto"/>
        <w:ind w:firstLine="709"/>
        <w:jc w:val="both"/>
        <w:outlineLvl w:val="1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bookmarkStart w:id="20" w:name="bookmark21"/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Добровольческая деятельность (волонтерство), наставничество</w:t>
      </w:r>
      <w:bookmarkEnd w:id="20"/>
    </w:p>
    <w:p w14:paraId="5B702F32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Целью добровольческой (волонтёрской) деятельности и наставничества является предоставление возможности каждому волонтеру проявить себя, реализовать свой потенциал посредством вовлечения обучающихся техникума в социальную практику (через участие в социальных, экологических, гуманитарных, культурно-образовательных, просветительских и других проектах).</w:t>
      </w:r>
    </w:p>
    <w:p w14:paraId="79CF6681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Волонтерские мероприятия входят в разряд мероприятий, не предусмотренных учебным планом. Волонтером может быть обучающийся, успешно выполняющий учебную программу, который добровольно изъявил желание работать в составе движения в свободное от учебы время.</w:t>
      </w:r>
    </w:p>
    <w:p w14:paraId="249C5ECC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К задачам добровольческой (волонтёрской) деятельности и наставничества относятся:</w:t>
      </w:r>
    </w:p>
    <w:p w14:paraId="1DED7C5F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5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lastRenderedPageBreak/>
        <w:t>получение навыков самореализации и самоорганизации для решения социальных задач;</w:t>
      </w:r>
    </w:p>
    <w:p w14:paraId="3AC90E32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5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гуманистическое и патриотическое воспитание обучающихся техникума;</w:t>
      </w:r>
    </w:p>
    <w:p w14:paraId="4E326B28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5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вовлечение обучающихся техникума в проекты, связанные с оказанием конкретной помощи социально незащищенным слоям населения, охраной окружающей среды;</w:t>
      </w:r>
    </w:p>
    <w:p w14:paraId="7F45B2F2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5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содействие всестороннему развитию обучающихся техникума, формированию у них активной жизненной позиции;</w:t>
      </w:r>
    </w:p>
    <w:p w14:paraId="2FEEF0D1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5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расширение сферы внеучебной деятельности и организации досуга обучающихся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техникумаа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.</w:t>
      </w:r>
    </w:p>
    <w:p w14:paraId="7C9941FC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Основными направлениями волонтерской деятельности в техникуме являются:</w:t>
      </w:r>
    </w:p>
    <w:p w14:paraId="1E856C5E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05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социальное волонтёрство, в том числе помощь ветеранам педагогического труда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техникумаа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, пенсионерам и пожилым людям, работа в детских домах и школах-интернатах;</w:t>
      </w:r>
    </w:p>
    <w:p w14:paraId="7F9B0386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25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патронирование инвалидов и лиц с ограниченными возможностями здоровья); </w:t>
      </w:r>
    </w:p>
    <w:p w14:paraId="78E3206A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25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оказание волонтёрской поддержки и работа наставника в решении задач социализации обучающимся техникума, находящимся в трудной жизненной ситуации;</w:t>
      </w:r>
    </w:p>
    <w:p w14:paraId="3C5F82B6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25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профилактика негативных проявлений в подростковой и молодёжной среде;</w:t>
      </w:r>
    </w:p>
    <w:p w14:paraId="372651DD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25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пропаганда здорового образа жизни;</w:t>
      </w:r>
    </w:p>
    <w:p w14:paraId="541F6BA4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25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правовое, культурное просвещение обучающихся техникума;</w:t>
      </w:r>
    </w:p>
    <w:p w14:paraId="5471630B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25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проектное волонтерство.</w:t>
      </w:r>
    </w:p>
    <w:p w14:paraId="1CF18F7D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Реализация задач волонтерского движения и наставничества осуществляется через организацию волонтерского отряда из состава обучающихся и педагогов техникума.</w:t>
      </w:r>
    </w:p>
    <w:p w14:paraId="7A1A76DD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Зачисление обучающихся техникума в состав волонтерского отряда и в качестве наставника осуществляется на основании письменного заявления кандидата на имя руководителя волонтерского движения. Список волонтерского отряда утверждается приказом директора техникума.</w:t>
      </w:r>
    </w:p>
    <w:p w14:paraId="644EEEEC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bookmarkStart w:id="21" w:name="bookmark22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Для проведения мероприятий и акций волонтерский отряд использует спонсорскую помощь, целевые бюджетные средства образовательной организации на организацию внеучебной работы и прочих источников, разрешенных законодательством РФ.</w:t>
      </w:r>
      <w:bookmarkEnd w:id="21"/>
    </w:p>
    <w:p w14:paraId="4330D0A4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outlineLvl w:val="1"/>
        <w:rPr>
          <w:rFonts w:eastAsia="Times New Roman"/>
          <w:b/>
          <w:bCs/>
          <w:kern w:val="0"/>
          <w:sz w:val="22"/>
          <w:lang w:eastAsia="ru-RU" w:bidi="ru-RU"/>
          <w14:ligatures w14:val="none"/>
        </w:rPr>
      </w:pPr>
      <w:bookmarkStart w:id="22" w:name="bookmark23"/>
      <w:r w:rsidRPr="00D03AB9">
        <w:rPr>
          <w:rFonts w:eastAsia="Times New Roman"/>
          <w:b/>
          <w:bCs/>
          <w:kern w:val="0"/>
          <w:sz w:val="22"/>
          <w:lang w:eastAsia="ru-RU" w:bidi="ru-RU"/>
          <w14:ligatures w14:val="none"/>
        </w:rPr>
        <w:t>РАЗДЕЛ 3. ОРГАНИЗАЦИОННЫЙ</w:t>
      </w:r>
      <w:bookmarkEnd w:id="22"/>
    </w:p>
    <w:p w14:paraId="42C0F58D" w14:textId="77777777" w:rsidR="00D03AB9" w:rsidRPr="00D03AB9" w:rsidRDefault="00D03AB9" w:rsidP="00D03AB9">
      <w:pPr>
        <w:widowControl w:val="0"/>
        <w:numPr>
          <w:ilvl w:val="0"/>
          <w:numId w:val="10"/>
        </w:numPr>
        <w:tabs>
          <w:tab w:val="left" w:pos="1218"/>
        </w:tabs>
        <w:spacing w:after="0" w:line="240" w:lineRule="auto"/>
        <w:ind w:firstLine="709"/>
        <w:jc w:val="both"/>
        <w:outlineLvl w:val="1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bookmarkStart w:id="23" w:name="bookmark24"/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Кадровое обеспечение</w:t>
      </w:r>
      <w:bookmarkEnd w:id="23"/>
    </w:p>
    <w:p w14:paraId="7F98F11E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bookmarkStart w:id="24" w:name="bookmark25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Реализация рабочей программы воспитания укомплектована квалифицированными специалистами, которые выполняют каждый свою функцию, а именно:</w:t>
      </w:r>
      <w:bookmarkEnd w:id="24"/>
    </w:p>
    <w:p w14:paraId="2967165E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Директор:</w:t>
      </w:r>
    </w:p>
    <w:p w14:paraId="72D1E166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1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основное руководство реализацией Программы;</w:t>
      </w:r>
    </w:p>
    <w:p w14:paraId="78C0EA4E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1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подбор и расстановка кадров.</w:t>
      </w:r>
    </w:p>
    <w:p w14:paraId="1BE9B40A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Главный бухгалтер:</w:t>
      </w:r>
    </w:p>
    <w:p w14:paraId="6FACA74A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1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выделение денежных средств на обеспечение материальной базы для реализации Программы;</w:t>
      </w:r>
    </w:p>
    <w:p w14:paraId="4D9AC2E9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1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контроль за расходованием денежных средств в рамках реализуемой Программы.</w:t>
      </w:r>
    </w:p>
    <w:p w14:paraId="45343664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Заместитель директора по учебно-воспитательной работе:</w:t>
      </w:r>
    </w:p>
    <w:p w14:paraId="7F177AAF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1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общее руководство реализацией Программы;</w:t>
      </w:r>
    </w:p>
    <w:p w14:paraId="42CA7C0B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1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контроль исполнения плана мероприятий реализации Программы.</w:t>
      </w:r>
    </w:p>
    <w:p w14:paraId="6D057E32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Заместитель директора по учебно-производственной работе:</w:t>
      </w:r>
    </w:p>
    <w:p w14:paraId="06C739F5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1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общее руководство реализацией Программы;</w:t>
      </w:r>
    </w:p>
    <w:p w14:paraId="24070DCC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1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контроль исполнения плана мероприятий реализации Программы.</w:t>
      </w:r>
    </w:p>
    <w:p w14:paraId="3DA921E0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Заместитель директора по учебно-методической работе:</w:t>
      </w:r>
    </w:p>
    <w:p w14:paraId="1C857541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1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научно-методическое руководство;</w:t>
      </w:r>
    </w:p>
    <w:p w14:paraId="46F00126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1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организация повышения квалификации и научного потенциала педагогических кадров.</w:t>
      </w:r>
    </w:p>
    <w:p w14:paraId="0068F409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Педагог-психолог:</w:t>
      </w:r>
    </w:p>
    <w:p w14:paraId="5566BFF4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1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организация психолого-педагогической поддержки обучающимся, родителям студентов, сотрудникам техникума;</w:t>
      </w:r>
    </w:p>
    <w:p w14:paraId="61DEE6CE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1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осуществление мониторинга готовности студентов к профильному и профессиональному самоопределению через проведение компьютерной профориентационной диагностики;</w:t>
      </w:r>
    </w:p>
    <w:p w14:paraId="3F495C08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1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проведение бесед, психологического просвещения для всех участников образовательного процесса;</w:t>
      </w:r>
    </w:p>
    <w:p w14:paraId="7C5C67A9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1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осуществление психологические консультации с учётом возрастных особенностей обучающихся;</w:t>
      </w:r>
    </w:p>
    <w:p w14:paraId="0001A68D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1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способствует формированию у обучающихся адекватной самооценки, ситуации успеха при проведении различных конкурсов.</w:t>
      </w:r>
    </w:p>
    <w:p w14:paraId="5A5F0EEB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Преподаватели, социальный педагог, педагог-организатор; кураторы учебных групп:</w:t>
      </w:r>
    </w:p>
    <w:p w14:paraId="0BCC20D9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lastRenderedPageBreak/>
        <w:t>-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ab/>
        <w:t xml:space="preserve">организация мероприятий в колледже, с привлечением к деятельности активных студентов (волонтеров -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профориентаторов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);</w:t>
      </w:r>
    </w:p>
    <w:p w14:paraId="3114CD25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1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развитие познавательного интереса, творческой направленности личности студентов, с использованием разнообразных методов и средств: проектная деятельность, деловые игры, семинары, круглые столы, конференции, предметные недели, олимпиады, факультативы, конкурсы стенных газет, домашние сочинения и т.д.:</w:t>
      </w:r>
    </w:p>
    <w:p w14:paraId="060ED3A5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1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обеспечение профориентационной направленности занятий, формирование у обучающихся общепрофессиональных и профессионально важных навыков;</w:t>
      </w:r>
    </w:p>
    <w:p w14:paraId="01DA1432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431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проведение наблюдения по выявлению склонностей и способностей студентов.</w:t>
      </w:r>
    </w:p>
    <w:p w14:paraId="26457EEF" w14:textId="77777777" w:rsidR="00D03AB9" w:rsidRPr="00D03AB9" w:rsidRDefault="00D03AB9" w:rsidP="00D03AB9">
      <w:pPr>
        <w:widowControl w:val="0"/>
        <w:tabs>
          <w:tab w:val="left" w:pos="1431"/>
        </w:tabs>
        <w:spacing w:after="0" w:line="240" w:lineRule="auto"/>
        <w:ind w:left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Кураторы учебных групп:</w:t>
      </w:r>
    </w:p>
    <w:p w14:paraId="53235637" w14:textId="77777777" w:rsidR="00D03AB9" w:rsidRPr="00D03AB9" w:rsidRDefault="00D03AB9" w:rsidP="00D03AB9">
      <w:pPr>
        <w:widowControl w:val="0"/>
        <w:tabs>
          <w:tab w:val="left" w:pos="1192"/>
        </w:tabs>
        <w:spacing w:after="0" w:line="240" w:lineRule="auto"/>
        <w:ind w:left="709"/>
        <w:jc w:val="both"/>
        <w:outlineLvl w:val="1"/>
        <w:rPr>
          <w:rFonts w:eastAsia="Times New Roman"/>
          <w:bCs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Cs/>
          <w:color w:val="000000"/>
          <w:kern w:val="0"/>
          <w:sz w:val="22"/>
          <w:lang w:eastAsia="ru-RU" w:bidi="ru-RU"/>
          <w14:ligatures w14:val="none"/>
        </w:rPr>
        <w:t>-</w:t>
      </w:r>
      <w:r w:rsidRPr="00D03AB9">
        <w:rPr>
          <w:rFonts w:eastAsia="Times New Roman"/>
          <w:bCs/>
          <w:color w:val="000000"/>
          <w:kern w:val="0"/>
          <w:sz w:val="22"/>
          <w:lang w:eastAsia="ru-RU" w:bidi="ru-RU"/>
          <w14:ligatures w14:val="none"/>
        </w:rPr>
        <w:tab/>
        <w:t>контроль за организацией занятий по внеурочной занятости.</w:t>
      </w:r>
      <w:bookmarkStart w:id="25" w:name="bookmark26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 </w:t>
      </w:r>
    </w:p>
    <w:p w14:paraId="0DAF6017" w14:textId="77777777" w:rsidR="00D03AB9" w:rsidRPr="00D03AB9" w:rsidRDefault="00D03AB9" w:rsidP="00D03AB9">
      <w:pPr>
        <w:widowControl w:val="0"/>
        <w:numPr>
          <w:ilvl w:val="0"/>
          <w:numId w:val="10"/>
        </w:numPr>
        <w:tabs>
          <w:tab w:val="left" w:pos="1192"/>
        </w:tabs>
        <w:spacing w:after="0" w:line="240" w:lineRule="auto"/>
        <w:ind w:firstLine="709"/>
        <w:jc w:val="both"/>
        <w:outlineLvl w:val="1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Нормативно-методическое обеспечение</w:t>
      </w:r>
      <w:bookmarkEnd w:id="25"/>
    </w:p>
    <w:p w14:paraId="1C05F93F" w14:textId="77777777" w:rsidR="00D03AB9" w:rsidRPr="00D03AB9" w:rsidRDefault="00D03AB9" w:rsidP="00D03AB9">
      <w:pPr>
        <w:widowControl w:val="0"/>
        <w:spacing w:after="0" w:line="240" w:lineRule="auto"/>
        <w:ind w:firstLine="709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bookmarkStart w:id="26" w:name="bookmark27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Нормативно-методическое обеспечение воспитательной работы состоит из:</w:t>
      </w:r>
      <w:bookmarkEnd w:id="26"/>
    </w:p>
    <w:p w14:paraId="2C37A3C7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-Устав техникума;</w:t>
      </w:r>
    </w:p>
    <w:p w14:paraId="6D92E47A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-Правила внутреннего трудового распорядка сотрудников техникума;</w:t>
      </w:r>
    </w:p>
    <w:p w14:paraId="37541EB2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-Правила внутреннего распорядка техникума;</w:t>
      </w:r>
    </w:p>
    <w:p w14:paraId="312A6E9A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-Кодекс профессиональной этики педагога;</w:t>
      </w:r>
    </w:p>
    <w:p w14:paraId="43E1DEEA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-Положение о службе примирения;</w:t>
      </w:r>
    </w:p>
    <w:p w14:paraId="4B319019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-Положение о наложении и снятии дисциплинарного взыскания;</w:t>
      </w:r>
    </w:p>
    <w:p w14:paraId="4771E7CC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-Положение о совете по профилактике правонарушений и дисциплинарных проступков;</w:t>
      </w:r>
    </w:p>
    <w:p w14:paraId="77D65958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-Положение деятельности куратора учебной группы;</w:t>
      </w:r>
    </w:p>
    <w:p w14:paraId="752E75CF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-Положение о мониторинге социальных сетей;</w:t>
      </w:r>
    </w:p>
    <w:p w14:paraId="126A7552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-Методические рекомендации для кураторов учебных групп по проведению мониторинга социальных сетей обучающихся;</w:t>
      </w:r>
    </w:p>
    <w:p w14:paraId="19238CA7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-Положение о совете обучающихся;</w:t>
      </w:r>
    </w:p>
    <w:p w14:paraId="03D7AF8C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-Положение о совете родителей (законных представителей);</w:t>
      </w:r>
    </w:p>
    <w:p w14:paraId="04764F47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-Положение об организации волонтерского движения;</w:t>
      </w:r>
    </w:p>
    <w:p w14:paraId="49CBF9DC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-Порядок выявления и учета несовершеннолетних, находящихся в социально опасном положении;</w:t>
      </w:r>
    </w:p>
    <w:p w14:paraId="313D4710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-Положение о предоставлении материальной помощи обучающимся;</w:t>
      </w:r>
    </w:p>
    <w:p w14:paraId="16DBF7FF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-Положение "О мерах социальной поддержки (защиты) обучающихся";</w:t>
      </w:r>
    </w:p>
    <w:p w14:paraId="0FC5BA8C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-Положение о Центре содействия трудоустройству выпускников и профориентационной работы;</w:t>
      </w:r>
    </w:p>
    <w:p w14:paraId="2F923639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-Устав студенческого спортивного клуба;</w:t>
      </w:r>
    </w:p>
    <w:p w14:paraId="1736E660" w14:textId="77777777" w:rsidR="00D03AB9" w:rsidRPr="00D03AB9" w:rsidRDefault="00D03AB9" w:rsidP="00D03AB9">
      <w:pPr>
        <w:widowControl w:val="0"/>
        <w:numPr>
          <w:ilvl w:val="0"/>
          <w:numId w:val="10"/>
        </w:numPr>
        <w:tabs>
          <w:tab w:val="left" w:pos="1231"/>
        </w:tabs>
        <w:spacing w:after="0" w:line="240" w:lineRule="auto"/>
        <w:ind w:firstLine="709"/>
        <w:jc w:val="both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Требования к условиям работы с обучающимися с особыми образовательными потребностями</w:t>
      </w:r>
    </w:p>
    <w:p w14:paraId="3030B729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 воспитательной работе с категориями обучающихся, имеющих особые образовательные потребности: обучающихся с инвалидностью, с ОВЗ, из социально уязвимых групп (например, воспитанники детских домов, из семей мигрантов, билингвы и др.), одарённых, с отклоняющимся поведением, — в техникуме создаются особые условия.</w:t>
      </w:r>
    </w:p>
    <w:p w14:paraId="57EF61E8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Особыми задачами воспитания обучающихся с особыми образовательными потребностями являются:</w:t>
      </w:r>
    </w:p>
    <w:p w14:paraId="158BDC19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66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налаживание эмоционально-положительного взаимодействия с окружающими для их успешной социальной адаптации и интеграции в техникуме;</w:t>
      </w:r>
    </w:p>
    <w:p w14:paraId="31876441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62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14:paraId="321DDBCB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62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14:paraId="3E85CDD8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62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14:paraId="2E369BCE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При организации воспитания обучающихся с особыми образовательными потребностями техникума ориентируется на:</w:t>
      </w:r>
    </w:p>
    <w:p w14:paraId="0003FA7E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62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14:paraId="33AD6048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62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педагогов-психологов;</w:t>
      </w:r>
    </w:p>
    <w:p w14:paraId="1D537FF4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62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bookmarkStart w:id="27" w:name="bookmark29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личностно-ориентированный подход в организации всех видов деятельности обучающихся с </w:t>
      </w: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lastRenderedPageBreak/>
        <w:t>особыми образовательными потребностями.</w:t>
      </w:r>
      <w:bookmarkEnd w:id="27"/>
    </w:p>
    <w:p w14:paraId="2760741E" w14:textId="77777777" w:rsidR="00D03AB9" w:rsidRPr="00D03AB9" w:rsidRDefault="00D03AB9" w:rsidP="00D03AB9">
      <w:pPr>
        <w:widowControl w:val="0"/>
        <w:numPr>
          <w:ilvl w:val="0"/>
          <w:numId w:val="10"/>
        </w:numPr>
        <w:tabs>
          <w:tab w:val="left" w:pos="1231"/>
        </w:tabs>
        <w:spacing w:after="0" w:line="240" w:lineRule="auto"/>
        <w:ind w:firstLine="709"/>
        <w:jc w:val="both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Система поощрения социальной успешности и проявлений активной жизненной позиции обучающихся</w:t>
      </w:r>
    </w:p>
    <w:p w14:paraId="3A537522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Система проявлений активной жизненной позиции и поощрения социальной успешности обучающихся строится на принципах:</w:t>
      </w:r>
    </w:p>
    <w:p w14:paraId="2EC16D76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 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14:paraId="4D910A67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84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 xml:space="preserve">соответствия артефактов и процедур награждения укладу техникума, качеству воспитывающей среды, символике </w:t>
      </w:r>
      <w:proofErr w:type="spellStart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техникумаа</w:t>
      </w:r>
      <w:proofErr w:type="spellEnd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;</w:t>
      </w:r>
    </w:p>
    <w:p w14:paraId="5048F6A5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84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14:paraId="1A2B00FE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84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регулирования частоты награждений (недопущение избыточности в поощрениях, чрезмерно больших групп поощряемых и т. п.);</w:t>
      </w:r>
    </w:p>
    <w:p w14:paraId="7ED1DD12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84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сочетания индивидуального и коллективного поощрения (использование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награды);</w:t>
      </w:r>
    </w:p>
    <w:p w14:paraId="541B02B5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84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14:paraId="2B43CDAB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84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дифференцированности поощрений (наличие уровней и типов наград позволяет продлить стимулирующее действие системы поощрения).</w:t>
      </w:r>
    </w:p>
    <w:p w14:paraId="6335F2E2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14:paraId="27B3B92C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Ведение портфолио — деятельность обучающихся при её организации и регулярном поощрении куратором, поддержке родителями (законными представителями) по собиранию (накоплению) артефактов, фиксирующих и символизирующих достижения обучающегося.</w:t>
      </w:r>
    </w:p>
    <w:p w14:paraId="34D38422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д.). Кроме индивидуального портфолио, возможно ведение портфолио учебной группы.</w:t>
      </w:r>
    </w:p>
    <w:p w14:paraId="3180DA34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Рейтинги — размещение имен (фамилий) обучающихся или названий (номеров) групп обучающихся в последовательности, определяемой их успешностью, достижениями в чём-либо.</w:t>
      </w:r>
    </w:p>
    <w:p w14:paraId="373FCC2A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Благотворительная поддержка обучающихся, групп обучающихся заключается в материальной поддержке проведения в техникуме воспитательных дел, мероприятий, проведения внеурочных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14:paraId="258847D8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bookmarkStart w:id="28" w:name="bookmark30"/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Благотворительность предусматривает публичную презентацию благотворителей и их деятельности.</w:t>
      </w:r>
      <w:bookmarkEnd w:id="28"/>
    </w:p>
    <w:p w14:paraId="7838E21D" w14:textId="77777777" w:rsidR="00D03AB9" w:rsidRPr="00D03AB9" w:rsidRDefault="00D03AB9" w:rsidP="00D03AB9">
      <w:pPr>
        <w:widowControl w:val="0"/>
        <w:numPr>
          <w:ilvl w:val="0"/>
          <w:numId w:val="10"/>
        </w:numPr>
        <w:tabs>
          <w:tab w:val="left" w:pos="1168"/>
        </w:tabs>
        <w:spacing w:after="0" w:line="240" w:lineRule="auto"/>
        <w:ind w:firstLine="709"/>
        <w:jc w:val="both"/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b/>
          <w:bCs/>
          <w:color w:val="000000"/>
          <w:kern w:val="0"/>
          <w:sz w:val="22"/>
          <w:lang w:eastAsia="ru-RU" w:bidi="ru-RU"/>
          <w14:ligatures w14:val="none"/>
        </w:rPr>
        <w:t>Анализ воспитательного процесса</w:t>
      </w:r>
    </w:p>
    <w:p w14:paraId="394758AA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техникума, установленными соответствующими ФГОС.</w:t>
      </w:r>
    </w:p>
    <w:p w14:paraId="01213B6B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Основным методом анализа воспитательного процесса в техникуме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</w:t>
      </w:r>
    </w:p>
    <w:p w14:paraId="72F11A2F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Планирование анализа воспитательного процесса включен в календарный план воспитательной работы.</w:t>
      </w:r>
    </w:p>
    <w:p w14:paraId="2686849F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Основные принципы самоанализа воспитательной работы:</w:t>
      </w:r>
    </w:p>
    <w:p w14:paraId="119A9D68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54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взаимное уважение всех участников образовательных отношений;</w:t>
      </w:r>
    </w:p>
    <w:p w14:paraId="739569DB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1054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техникума, качество воспитывающей среды, содержание и разнообразие деятельности, стиль общения, отношений между педагогами, обучающимися и родителями;</w:t>
      </w:r>
    </w:p>
    <w:p w14:paraId="460AF6E9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lastRenderedPageBreak/>
        <w:t>- 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партнёрами);</w:t>
      </w:r>
    </w:p>
    <w:p w14:paraId="2DAF2854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-распределённая ответственность за результаты личностного развития обучающихся ориентирует на понимание того, что личностное развитие — это результат как организованного социального воспитания, в котором техникум участвует наряду с другими социальными институтами, так и стихийной социализации, и саморазвития.</w:t>
      </w:r>
    </w:p>
    <w:p w14:paraId="33AAF6A2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Основные направления анализа воспитательного процесса:</w:t>
      </w:r>
    </w:p>
    <w:p w14:paraId="40C46FB5" w14:textId="77777777" w:rsidR="00D03AB9" w:rsidRPr="00D03AB9" w:rsidRDefault="00D03AB9" w:rsidP="00D03AB9">
      <w:pPr>
        <w:widowControl w:val="0"/>
        <w:numPr>
          <w:ilvl w:val="0"/>
          <w:numId w:val="11"/>
        </w:numPr>
        <w:tabs>
          <w:tab w:val="left" w:pos="1018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Результаты воспитания, социализации и саморазвития обучающихся.</w:t>
      </w:r>
    </w:p>
    <w:p w14:paraId="4AFE37D6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Критерием, на основе которого осуществляется данный анализ, является динамика личностного развития обучающихся в каждой учебной группе.</w:t>
      </w:r>
    </w:p>
    <w:p w14:paraId="15B0F8B7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Анализ проводится кураторами вместе с заместителем директора по воспитательной работе (советником директора по воспитанию, педагогом-психологом, социальным педагогом, педагогом-организатором) с последующим обсуждением результатов на методическом объединении или педагогическом совете.</w:t>
      </w:r>
    </w:p>
    <w:p w14:paraId="41425481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Основным 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педагогов сосредоточивается на вопросах: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педагогическому коллективу.</w:t>
      </w:r>
    </w:p>
    <w:p w14:paraId="28B0B268" w14:textId="77777777" w:rsidR="00D03AB9" w:rsidRPr="00D03AB9" w:rsidRDefault="00D03AB9" w:rsidP="00D03AB9">
      <w:pPr>
        <w:widowControl w:val="0"/>
        <w:numPr>
          <w:ilvl w:val="0"/>
          <w:numId w:val="11"/>
        </w:numPr>
        <w:tabs>
          <w:tab w:val="left" w:pos="1042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Состояние совместной деятельности обучающихся и взрослых.</w:t>
      </w:r>
    </w:p>
    <w:p w14:paraId="1DB8F595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</w:t>
      </w:r>
    </w:p>
    <w:p w14:paraId="5BB218A3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Анализ проводится заместителем директора по воспитательной работе (советником директора по воспитанию, педагогом-психологом, социальным педагогом, педагогом- организатором), кураторами с привлечением Совета родителей (законных представителей) обучающихся, совета обучающихся.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или педагогическом совете. Внимание сосредоточивается на вопросах, связанных с качеством:</w:t>
      </w:r>
    </w:p>
    <w:p w14:paraId="5A68184E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897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реализации воспитательного потенциала урочной деятельности;</w:t>
      </w:r>
    </w:p>
    <w:p w14:paraId="6679422C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897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организуемой внеурочной деятельности обучающихся;</w:t>
      </w:r>
    </w:p>
    <w:p w14:paraId="54EC8A05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897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деятельности кураторов и их групп;</w:t>
      </w:r>
    </w:p>
    <w:p w14:paraId="1177BB36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897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проводимых основных дел техникума, мероприятий;</w:t>
      </w:r>
    </w:p>
    <w:p w14:paraId="3955AE7B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897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внеурочных мероприятий;</w:t>
      </w:r>
    </w:p>
    <w:p w14:paraId="27137070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897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создания и поддержки предметно-пространственной среды;</w:t>
      </w:r>
    </w:p>
    <w:p w14:paraId="2FCD44AB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897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взаимодействия с родительским сообществом;</w:t>
      </w:r>
    </w:p>
    <w:p w14:paraId="70D00EA3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897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деятельности ученического самоуправления;</w:t>
      </w:r>
    </w:p>
    <w:p w14:paraId="78CE7E18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09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деятельности по профилактике и безопасности;</w:t>
      </w:r>
    </w:p>
    <w:p w14:paraId="24C85ABA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09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дополнительное образование;</w:t>
      </w:r>
    </w:p>
    <w:p w14:paraId="354D5CB9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09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медиа техникума;</w:t>
      </w:r>
    </w:p>
    <w:p w14:paraId="73EB0629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897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реализации потенциала социального партнёрства;</w:t>
      </w:r>
    </w:p>
    <w:p w14:paraId="1A5854BF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897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деятельности по профориентации обучающихся;</w:t>
      </w:r>
    </w:p>
    <w:p w14:paraId="49B7F4FC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09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студенческий спортивный клуб;</w:t>
      </w:r>
    </w:p>
    <w:p w14:paraId="313E39F8" w14:textId="77777777" w:rsidR="00D03AB9" w:rsidRPr="00D03AB9" w:rsidRDefault="00D03AB9" w:rsidP="00D03AB9">
      <w:pPr>
        <w:widowControl w:val="0"/>
        <w:numPr>
          <w:ilvl w:val="0"/>
          <w:numId w:val="4"/>
        </w:numPr>
        <w:tabs>
          <w:tab w:val="left" w:pos="909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добровольческая деятельность (волонтерство), наставничество.</w:t>
      </w:r>
    </w:p>
    <w:p w14:paraId="3B42B171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Итогом самоанализа является перечень выявленных проблем, над решением которых предстоит работать педагогическому коллективу.</w:t>
      </w:r>
    </w:p>
    <w:p w14:paraId="089E076F" w14:textId="77777777" w:rsidR="00D03AB9" w:rsidRPr="00D03AB9" w:rsidRDefault="00D03AB9" w:rsidP="00D03AB9">
      <w:pPr>
        <w:widowControl w:val="0"/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  <w:r w:rsidRPr="00D03AB9"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  <w:t>Итоги самоанализа оформляются в виде отчёта, составляемого заместителем директора по воспитательной работе (совместно с советником директора по воспитательной работе) в конце учебного года, рассматриваются и утверждаются педагогическим советом или иным коллегиальным органом управления в техникуме.</w:t>
      </w:r>
    </w:p>
    <w:p w14:paraId="318FD676" w14:textId="77777777" w:rsidR="00D03AB9" w:rsidRPr="00D03AB9" w:rsidRDefault="00D03AB9" w:rsidP="00D03AB9">
      <w:pPr>
        <w:widowControl w:val="0"/>
        <w:tabs>
          <w:tab w:val="left" w:pos="1005"/>
        </w:tabs>
        <w:spacing w:after="0" w:line="240" w:lineRule="auto"/>
        <w:ind w:firstLine="709"/>
        <w:jc w:val="both"/>
        <w:rPr>
          <w:rFonts w:eastAsia="Times New Roman"/>
          <w:color w:val="000000"/>
          <w:kern w:val="0"/>
          <w:sz w:val="22"/>
          <w:lang w:eastAsia="ru-RU" w:bidi="ru-RU"/>
          <w14:ligatures w14:val="none"/>
        </w:rPr>
      </w:pPr>
    </w:p>
    <w:p w14:paraId="3372EC21" w14:textId="7122C7FE" w:rsidR="00E87B6F" w:rsidRDefault="00E87B6F">
      <w:pPr>
        <w:rPr>
          <w:sz w:val="24"/>
          <w:szCs w:val="24"/>
        </w:rPr>
      </w:pPr>
    </w:p>
    <w:sectPr w:rsidR="00E87B6F" w:rsidSect="00D03AB9">
      <w:headerReference w:type="even" r:id="rId8"/>
      <w:headerReference w:type="default" r:id="rId9"/>
      <w:headerReference w:type="first" r:id="rId10"/>
      <w:pgSz w:w="11906" w:h="16838"/>
      <w:pgMar w:top="737" w:right="851" w:bottom="1702" w:left="851" w:header="284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A6E788" w14:textId="77777777" w:rsidR="004F4E00" w:rsidRDefault="004F4E00" w:rsidP="00494CD0">
      <w:pPr>
        <w:spacing w:after="0" w:line="240" w:lineRule="auto"/>
      </w:pPr>
      <w:r>
        <w:separator/>
      </w:r>
    </w:p>
  </w:endnote>
  <w:endnote w:type="continuationSeparator" w:id="0">
    <w:p w14:paraId="5E72B134" w14:textId="77777777" w:rsidR="004F4E00" w:rsidRDefault="004F4E00" w:rsidP="00494C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B321F8" w14:textId="77777777" w:rsidR="004F4E00" w:rsidRDefault="004F4E00" w:rsidP="00494CD0">
      <w:pPr>
        <w:spacing w:after="0" w:line="240" w:lineRule="auto"/>
      </w:pPr>
      <w:r>
        <w:separator/>
      </w:r>
    </w:p>
  </w:footnote>
  <w:footnote w:type="continuationSeparator" w:id="0">
    <w:p w14:paraId="723AABC0" w14:textId="77777777" w:rsidR="004F4E00" w:rsidRDefault="004F4E00" w:rsidP="00494C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0D3349" w14:textId="352DC1F5" w:rsidR="00B512A9" w:rsidRDefault="00000000">
    <w:pPr>
      <w:pStyle w:val="a4"/>
    </w:pPr>
    <w:r>
      <w:rPr>
        <w:noProof/>
      </w:rPr>
      <w:pict w14:anchorId="3776AEB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958907" o:spid="_x0000_s1041" type="#_x0000_t75" style="position:absolute;margin-left:0;margin-top:0;width:595.6pt;height:842.35pt;z-index:-251657216;mso-position-horizontal:center;mso-position-horizontal-relative:margin;mso-position-vertical:center;mso-position-vertical-relative:margin" o:allowincell="f">
          <v:imagedata r:id="rId1" o:title="Для титульников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3819AF" w14:textId="5F1A8796" w:rsidR="00B512A9" w:rsidRDefault="00000000">
    <w:pPr>
      <w:pStyle w:val="a4"/>
    </w:pPr>
    <w:r>
      <w:rPr>
        <w:noProof/>
      </w:rPr>
      <w:pict w14:anchorId="17D07A2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958908" o:spid="_x0000_s1042" type="#_x0000_t75" style="position:absolute;margin-left:-42.5pt;margin-top:-58.25pt;width:595.6pt;height:842.35pt;z-index:-251656192;mso-position-horizontal-relative:margin;mso-position-vertical-relative:margin" o:allowincell="f">
          <v:imagedata r:id="rId1" o:title="Для титульников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9DCA4E" w14:textId="3D65A022" w:rsidR="00B512A9" w:rsidRDefault="00000000">
    <w:pPr>
      <w:pStyle w:val="a4"/>
    </w:pPr>
    <w:r>
      <w:rPr>
        <w:noProof/>
      </w:rPr>
      <w:pict w14:anchorId="7EBD09C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958906" o:spid="_x0000_s1040" type="#_x0000_t75" style="position:absolute;margin-left:0;margin-top:0;width:595.6pt;height:842.35pt;z-index:-251658240;mso-position-horizontal:center;mso-position-horizontal-relative:margin;mso-position-vertical:center;mso-position-vertical-relative:margin" o:allowincell="f">
          <v:imagedata r:id="rId1" o:title="Для титульников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70643"/>
    <w:multiLevelType w:val="multilevel"/>
    <w:tmpl w:val="DBE6C22C"/>
    <w:lvl w:ilvl="0">
      <w:start w:val="1"/>
      <w:numFmt w:val="decimal"/>
      <w:lvlText w:val="2.2.2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09009A7"/>
    <w:multiLevelType w:val="multilevel"/>
    <w:tmpl w:val="DE64353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6281F69"/>
    <w:multiLevelType w:val="multilevel"/>
    <w:tmpl w:val="7E3660E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95A39C3"/>
    <w:multiLevelType w:val="multilevel"/>
    <w:tmpl w:val="4C326B8A"/>
    <w:lvl w:ilvl="0">
      <w:start w:val="4"/>
      <w:numFmt w:val="decimal"/>
      <w:lvlText w:val="2.2.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63C12C4"/>
    <w:multiLevelType w:val="multilevel"/>
    <w:tmpl w:val="15B41F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06F3C48"/>
    <w:multiLevelType w:val="multilevel"/>
    <w:tmpl w:val="BA284836"/>
    <w:lvl w:ilvl="0">
      <w:start w:val="1"/>
      <w:numFmt w:val="decimal"/>
      <w:lvlText w:val="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65A5286"/>
    <w:multiLevelType w:val="multilevel"/>
    <w:tmpl w:val="268A08E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851490A"/>
    <w:multiLevelType w:val="multilevel"/>
    <w:tmpl w:val="7B34EDDE"/>
    <w:lvl w:ilvl="0">
      <w:start w:val="1"/>
      <w:numFmt w:val="decimal"/>
      <w:lvlText w:val="2.2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E3A75B0"/>
    <w:multiLevelType w:val="multilevel"/>
    <w:tmpl w:val="48F09C74"/>
    <w:lvl w:ilvl="0">
      <w:start w:val="1"/>
      <w:numFmt w:val="decimal"/>
      <w:lvlText w:val="2.2.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E7C6D3D"/>
    <w:multiLevelType w:val="multilevel"/>
    <w:tmpl w:val="FED6E5E2"/>
    <w:lvl w:ilvl="0">
      <w:start w:val="1"/>
      <w:numFmt w:val="decimal"/>
      <w:lvlText w:val="2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72057C53"/>
    <w:multiLevelType w:val="multilevel"/>
    <w:tmpl w:val="9B70AA38"/>
    <w:lvl w:ilvl="0">
      <w:start w:val="1"/>
      <w:numFmt w:val="decimal"/>
      <w:lvlText w:val="3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903999">
    <w:abstractNumId w:val="6"/>
  </w:num>
  <w:num w:numId="2" w16cid:durableId="1363945645">
    <w:abstractNumId w:val="1"/>
  </w:num>
  <w:num w:numId="3" w16cid:durableId="483396490">
    <w:abstractNumId w:val="5"/>
  </w:num>
  <w:num w:numId="4" w16cid:durableId="166404654">
    <w:abstractNumId w:val="2"/>
  </w:num>
  <w:num w:numId="5" w16cid:durableId="1896164615">
    <w:abstractNumId w:val="9"/>
  </w:num>
  <w:num w:numId="6" w16cid:durableId="545142347">
    <w:abstractNumId w:val="7"/>
  </w:num>
  <w:num w:numId="7" w16cid:durableId="1244954433">
    <w:abstractNumId w:val="8"/>
  </w:num>
  <w:num w:numId="8" w16cid:durableId="2095782094">
    <w:abstractNumId w:val="3"/>
  </w:num>
  <w:num w:numId="9" w16cid:durableId="1833713024">
    <w:abstractNumId w:val="0"/>
  </w:num>
  <w:num w:numId="10" w16cid:durableId="1197963349">
    <w:abstractNumId w:val="10"/>
  </w:num>
  <w:num w:numId="11" w16cid:durableId="17097994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8C7"/>
    <w:rsid w:val="000002DC"/>
    <w:rsid w:val="00023EF2"/>
    <w:rsid w:val="00034E9B"/>
    <w:rsid w:val="00040594"/>
    <w:rsid w:val="0004366A"/>
    <w:rsid w:val="000763D2"/>
    <w:rsid w:val="000D7D01"/>
    <w:rsid w:val="000E7A02"/>
    <w:rsid w:val="0015388C"/>
    <w:rsid w:val="0017607E"/>
    <w:rsid w:val="001B3211"/>
    <w:rsid w:val="001C3172"/>
    <w:rsid w:val="001C6C53"/>
    <w:rsid w:val="001D68D8"/>
    <w:rsid w:val="002425B7"/>
    <w:rsid w:val="00251322"/>
    <w:rsid w:val="002962DD"/>
    <w:rsid w:val="002A10F6"/>
    <w:rsid w:val="002A14F3"/>
    <w:rsid w:val="002E32E3"/>
    <w:rsid w:val="002F79E9"/>
    <w:rsid w:val="00305B3A"/>
    <w:rsid w:val="00326331"/>
    <w:rsid w:val="00334761"/>
    <w:rsid w:val="0038175B"/>
    <w:rsid w:val="003C18C7"/>
    <w:rsid w:val="003E789C"/>
    <w:rsid w:val="00447977"/>
    <w:rsid w:val="00470C4C"/>
    <w:rsid w:val="004876D2"/>
    <w:rsid w:val="00494CD0"/>
    <w:rsid w:val="004A0A02"/>
    <w:rsid w:val="004F4E00"/>
    <w:rsid w:val="0051273A"/>
    <w:rsid w:val="00522553"/>
    <w:rsid w:val="00541D4B"/>
    <w:rsid w:val="00581E43"/>
    <w:rsid w:val="005931CC"/>
    <w:rsid w:val="00595FE8"/>
    <w:rsid w:val="005B7349"/>
    <w:rsid w:val="005E3C36"/>
    <w:rsid w:val="00603622"/>
    <w:rsid w:val="00662735"/>
    <w:rsid w:val="00664B92"/>
    <w:rsid w:val="006943F3"/>
    <w:rsid w:val="006970CE"/>
    <w:rsid w:val="006A6CF5"/>
    <w:rsid w:val="006B23A2"/>
    <w:rsid w:val="006E534F"/>
    <w:rsid w:val="00714D59"/>
    <w:rsid w:val="00743B5B"/>
    <w:rsid w:val="00743DCD"/>
    <w:rsid w:val="007518E4"/>
    <w:rsid w:val="00780711"/>
    <w:rsid w:val="0079550F"/>
    <w:rsid w:val="007A0F4B"/>
    <w:rsid w:val="007F71FB"/>
    <w:rsid w:val="0085571F"/>
    <w:rsid w:val="00876981"/>
    <w:rsid w:val="008D21A5"/>
    <w:rsid w:val="008D36A7"/>
    <w:rsid w:val="00924FDC"/>
    <w:rsid w:val="00976769"/>
    <w:rsid w:val="009776C2"/>
    <w:rsid w:val="0099348A"/>
    <w:rsid w:val="00A076D9"/>
    <w:rsid w:val="00A157FF"/>
    <w:rsid w:val="00A163DB"/>
    <w:rsid w:val="00A72D7A"/>
    <w:rsid w:val="00A75603"/>
    <w:rsid w:val="00AB473A"/>
    <w:rsid w:val="00AC2C6E"/>
    <w:rsid w:val="00AD417A"/>
    <w:rsid w:val="00B05E1E"/>
    <w:rsid w:val="00B41727"/>
    <w:rsid w:val="00B512A9"/>
    <w:rsid w:val="00B97314"/>
    <w:rsid w:val="00BB3993"/>
    <w:rsid w:val="00BD5FDD"/>
    <w:rsid w:val="00C21661"/>
    <w:rsid w:val="00C505EB"/>
    <w:rsid w:val="00C52AA0"/>
    <w:rsid w:val="00C60E5F"/>
    <w:rsid w:val="00C66E22"/>
    <w:rsid w:val="00C867CD"/>
    <w:rsid w:val="00C94953"/>
    <w:rsid w:val="00D03AB9"/>
    <w:rsid w:val="00D06593"/>
    <w:rsid w:val="00D43171"/>
    <w:rsid w:val="00D7505A"/>
    <w:rsid w:val="00D82431"/>
    <w:rsid w:val="00E14CFD"/>
    <w:rsid w:val="00E53CD9"/>
    <w:rsid w:val="00E5480C"/>
    <w:rsid w:val="00E87B6F"/>
    <w:rsid w:val="00E94C20"/>
    <w:rsid w:val="00EA57CA"/>
    <w:rsid w:val="00ED709C"/>
    <w:rsid w:val="00EF756A"/>
    <w:rsid w:val="00F23975"/>
    <w:rsid w:val="00F53DAE"/>
    <w:rsid w:val="00FA40A9"/>
    <w:rsid w:val="00FB4914"/>
    <w:rsid w:val="00FB51C6"/>
    <w:rsid w:val="00FD7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B1BECC"/>
  <w15:docId w15:val="{F8D5B2A0-D860-4E61-B384-B630131A3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8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autoRedefine/>
    <w:qFormat/>
    <w:rsid w:val="00447977"/>
    <w:pPr>
      <w:keepNext/>
      <w:keepLines/>
      <w:spacing w:before="240" w:after="0" w:line="276" w:lineRule="auto"/>
      <w:ind w:firstLine="709"/>
      <w:outlineLvl w:val="0"/>
    </w:pPr>
    <w:rPr>
      <w:rFonts w:eastAsiaTheme="majorEastAsia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47977"/>
    <w:rPr>
      <w:rFonts w:eastAsiaTheme="majorEastAsia" w:cstheme="majorBidi"/>
      <w:b/>
      <w:bCs/>
      <w:szCs w:val="28"/>
    </w:rPr>
  </w:style>
  <w:style w:type="table" w:styleId="a3">
    <w:name w:val="Table Grid"/>
    <w:basedOn w:val="a1"/>
    <w:uiPriority w:val="39"/>
    <w:rsid w:val="003C18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AA">
    <w:name w:val="AAA Заголовок методички"/>
    <w:basedOn w:val="a"/>
    <w:qFormat/>
    <w:rsid w:val="00040594"/>
    <w:pPr>
      <w:spacing w:after="120" w:line="360" w:lineRule="auto"/>
      <w:ind w:firstLine="709"/>
      <w:jc w:val="both"/>
    </w:pPr>
    <w:rPr>
      <w:rFonts w:cstheme="minorBidi"/>
      <w:b/>
      <w:kern w:val="0"/>
      <w:lang w:eastAsia="ru-RU"/>
      <w14:ligatures w14:val="none"/>
    </w:rPr>
  </w:style>
  <w:style w:type="paragraph" w:styleId="a4">
    <w:name w:val="header"/>
    <w:basedOn w:val="a"/>
    <w:link w:val="a5"/>
    <w:uiPriority w:val="99"/>
    <w:unhideWhenUsed/>
    <w:rsid w:val="00494C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94CD0"/>
  </w:style>
  <w:style w:type="paragraph" w:styleId="a6">
    <w:name w:val="footer"/>
    <w:basedOn w:val="a"/>
    <w:link w:val="a7"/>
    <w:uiPriority w:val="99"/>
    <w:unhideWhenUsed/>
    <w:rsid w:val="00494C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94CD0"/>
  </w:style>
  <w:style w:type="paragraph" w:styleId="a8">
    <w:name w:val="Balloon Text"/>
    <w:basedOn w:val="a"/>
    <w:link w:val="a9"/>
    <w:uiPriority w:val="99"/>
    <w:semiHidden/>
    <w:unhideWhenUsed/>
    <w:rsid w:val="005B73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B7349"/>
    <w:rPr>
      <w:rFonts w:ascii="Tahoma" w:hAnsi="Tahoma" w:cs="Tahoma"/>
      <w:sz w:val="16"/>
      <w:szCs w:val="16"/>
    </w:rPr>
  </w:style>
  <w:style w:type="character" w:customStyle="1" w:styleId="4">
    <w:name w:val="Основной текст (4)_"/>
    <w:basedOn w:val="a0"/>
    <w:link w:val="40"/>
    <w:rsid w:val="00D03AB9"/>
    <w:rPr>
      <w:rFonts w:eastAsia="Times New Roman"/>
      <w:szCs w:val="2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D03AB9"/>
    <w:pPr>
      <w:widowControl w:val="0"/>
      <w:shd w:val="clear" w:color="auto" w:fill="FFFFFF"/>
      <w:spacing w:after="360" w:line="0" w:lineRule="atLeast"/>
    </w:pPr>
    <w:rPr>
      <w:rFonts w:eastAsia="Times New Roman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621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20</Pages>
  <Words>10167</Words>
  <Characters>57952</Characters>
  <Application>Microsoft Office Word</Application>
  <DocSecurity>0</DocSecurity>
  <Lines>482</Lines>
  <Paragraphs>135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67984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Емельяненко И.А.</dc:creator>
  <cp:lastModifiedBy>Татьяна Бородай</cp:lastModifiedBy>
  <cp:revision>3</cp:revision>
  <cp:lastPrinted>2023-09-13T07:50:00Z</cp:lastPrinted>
  <dcterms:created xsi:type="dcterms:W3CDTF">2026-03-05T06:04:00Z</dcterms:created>
  <dcterms:modified xsi:type="dcterms:W3CDTF">2026-03-05T06:06:00Z</dcterms:modified>
</cp:coreProperties>
</file>